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0" w:line="181" w:lineRule="auto"/>
        <w:ind w:left="2396"/>
        <w:rPr>
          <w:rFonts w:ascii="微软雅黑" w:hAnsi="微软雅黑" w:eastAsia="微软雅黑" w:cs="微软雅黑"/>
          <w:sz w:val="35"/>
          <w:szCs w:val="35"/>
        </w:rPr>
      </w:pPr>
      <w:r>
        <w:rPr>
          <w:rFonts w:hint="eastAsia" w:ascii="微软雅黑" w:hAnsi="微软雅黑" w:eastAsia="微软雅黑" w:cs="微软雅黑"/>
          <w:color w:val="231F20"/>
          <w:spacing w:val="-16"/>
          <w:sz w:val="35"/>
          <w:szCs w:val="35"/>
        </w:rPr>
        <w:t>目</w:t>
      </w:r>
      <w:r>
        <w:rPr>
          <w:rFonts w:ascii="微软雅黑" w:hAnsi="微软雅黑" w:eastAsia="微软雅黑" w:cs="微软雅黑"/>
          <w:color w:val="231F20"/>
          <w:spacing w:val="-16"/>
          <w:sz w:val="35"/>
          <w:szCs w:val="35"/>
        </w:rPr>
        <w:t xml:space="preserve">   </w:t>
      </w:r>
      <w:r>
        <w:rPr>
          <w:rFonts w:hint="eastAsia" w:ascii="微软雅黑" w:hAnsi="微软雅黑" w:eastAsia="微软雅黑" w:cs="微软雅黑"/>
          <w:color w:val="231F20"/>
          <w:spacing w:val="-16"/>
          <w:sz w:val="35"/>
          <w:szCs w:val="35"/>
        </w:rPr>
        <w:t>录</w:t>
      </w:r>
    </w:p>
    <w:p>
      <w:pPr>
        <w:pStyle w:val="5"/>
        <w:spacing w:line="295" w:lineRule="auto"/>
        <w:rPr>
          <w:sz w:val="21"/>
        </w:rPr>
      </w:pPr>
    </w:p>
    <w:p>
      <w:pPr>
        <w:pStyle w:val="5"/>
        <w:spacing w:line="296" w:lineRule="auto"/>
        <w:rPr>
          <w:sz w:val="21"/>
        </w:rPr>
      </w:pPr>
    </w:p>
    <w:p>
      <w:pPr>
        <w:pStyle w:val="5"/>
        <w:tabs>
          <w:tab w:val="right" w:leader="dot" w:pos="5664"/>
        </w:tabs>
        <w:spacing w:before="85" w:line="181" w:lineRule="auto"/>
        <w:ind w:left="20"/>
      </w:pPr>
      <w:r>
        <w:rPr>
          <w:color w:val="231F20"/>
          <w:spacing w:val="1"/>
        </w:rPr>
        <w:t>1.</w:t>
      </w:r>
      <w:r>
        <w:rPr>
          <w:color w:val="231F20"/>
          <w:spacing w:val="-18"/>
        </w:rPr>
        <w:t xml:space="preserve"> </w:t>
      </w:r>
      <w:r>
        <w:rPr>
          <w:rFonts w:hint="eastAsia" w:ascii="微软雅黑" w:hAnsi="微软雅黑" w:eastAsia="微软雅黑" w:cs="微软雅黑"/>
          <w:color w:val="231F20"/>
          <w:spacing w:val="1"/>
        </w:rPr>
        <w:t>下载电子证书</w:t>
      </w:r>
      <w:r>
        <w:rPr>
          <w:rFonts w:ascii="微软雅黑" w:hAnsi="微软雅黑" w:eastAsia="微软雅黑" w:cs="微软雅黑"/>
          <w:color w:val="231F20"/>
          <w:spacing w:val="1"/>
        </w:rPr>
        <w:t xml:space="preserve"> </w:t>
      </w:r>
      <w:r>
        <w:rPr>
          <w:rFonts w:ascii="微软雅黑" w:hAnsi="微软雅黑" w:eastAsia="微软雅黑" w:cs="微软雅黑"/>
          <w:color w:val="231F20"/>
        </w:rPr>
        <w:tab/>
      </w:r>
      <w:r>
        <w:rPr>
          <w:rFonts w:ascii="微软雅黑" w:hAnsi="微软雅黑" w:eastAsia="微软雅黑" w:cs="微软雅黑"/>
          <w:color w:val="231F20"/>
          <w:spacing w:val="5"/>
        </w:rPr>
        <w:t xml:space="preserve">  </w:t>
      </w:r>
      <w:r>
        <w:fldChar w:fldCharType="begin"/>
      </w:r>
      <w:r>
        <w:instrText xml:space="preserve"> HYPERLINK \l "bookmark1" </w:instrText>
      </w:r>
      <w:r>
        <w:fldChar w:fldCharType="separate"/>
      </w:r>
      <w:r>
        <w:rPr>
          <w:color w:val="231F20"/>
          <w:spacing w:val="-32"/>
        </w:rPr>
        <w:t>1</w:t>
      </w:r>
      <w:r>
        <w:rPr>
          <w:color w:val="231F20"/>
          <w:spacing w:val="-32"/>
        </w:rPr>
        <w:fldChar w:fldCharType="end"/>
      </w:r>
    </w:p>
    <w:p>
      <w:pPr>
        <w:pStyle w:val="5"/>
        <w:tabs>
          <w:tab w:val="right" w:leader="dot" w:pos="5664"/>
        </w:tabs>
        <w:spacing w:before="159" w:line="182" w:lineRule="auto"/>
        <w:ind w:left="3"/>
      </w:pPr>
      <w:r>
        <w:rPr>
          <w:color w:val="231F20"/>
          <w:spacing w:val="5"/>
        </w:rPr>
        <w:t>2.</w:t>
      </w:r>
      <w:r>
        <w:rPr>
          <w:color w:val="231F20"/>
          <w:spacing w:val="-15"/>
        </w:rPr>
        <w:t xml:space="preserve"> </w:t>
      </w:r>
      <w:r>
        <w:rPr>
          <w:rFonts w:hint="eastAsia" w:ascii="微软雅黑" w:hAnsi="微软雅黑" w:eastAsia="微软雅黑" w:cs="微软雅黑"/>
          <w:color w:val="231F20"/>
          <w:spacing w:val="5"/>
        </w:rPr>
        <w:t>关于强检系统的操作步骤</w:t>
      </w:r>
      <w:r>
        <w:rPr>
          <w:rFonts w:ascii="微软雅黑" w:hAnsi="微软雅黑" w:eastAsia="微软雅黑" w:cs="微软雅黑"/>
          <w:color w:val="231F20"/>
          <w:spacing w:val="5"/>
        </w:rPr>
        <w:t xml:space="preserve"> </w:t>
      </w:r>
      <w:r>
        <w:rPr>
          <w:rFonts w:ascii="微软雅黑" w:hAnsi="微软雅黑" w:eastAsia="微软雅黑" w:cs="微软雅黑"/>
          <w:color w:val="231F20"/>
        </w:rPr>
        <w:tab/>
      </w:r>
      <w:r>
        <w:rPr>
          <w:rFonts w:ascii="微软雅黑" w:hAnsi="微软雅黑" w:eastAsia="微软雅黑" w:cs="微软雅黑"/>
          <w:color w:val="231F20"/>
          <w:spacing w:val="56"/>
        </w:rPr>
        <w:t xml:space="preserve"> </w:t>
      </w:r>
      <w:r>
        <w:fldChar w:fldCharType="begin"/>
      </w:r>
      <w:r>
        <w:instrText xml:space="preserve"> HYPERLINK \l "bookmark2" </w:instrText>
      </w:r>
      <w:r>
        <w:fldChar w:fldCharType="separate"/>
      </w:r>
      <w:r>
        <w:rPr>
          <w:color w:val="231F20"/>
          <w:spacing w:val="-15"/>
          <w:w w:val="97"/>
        </w:rPr>
        <w:t>3</w:t>
      </w:r>
      <w:r>
        <w:rPr>
          <w:color w:val="231F20"/>
          <w:spacing w:val="-15"/>
          <w:w w:val="97"/>
        </w:rPr>
        <w:fldChar w:fldCharType="end"/>
      </w:r>
    </w:p>
    <w:p>
      <w:pPr>
        <w:pStyle w:val="5"/>
        <w:spacing w:before="156" w:line="184" w:lineRule="auto"/>
        <w:ind w:left="6"/>
        <w:rPr>
          <w:rFonts w:ascii="微软雅黑" w:hAnsi="微软雅黑" w:eastAsia="微软雅黑" w:cs="微软雅黑"/>
        </w:rPr>
      </w:pPr>
      <w:r>
        <w:rPr>
          <w:color w:val="231F20"/>
          <w:spacing w:val="12"/>
        </w:rPr>
        <w:t>3.</w:t>
      </w:r>
      <w:r>
        <w:rPr>
          <w:color w:val="231F20"/>
          <w:spacing w:val="-11"/>
        </w:rPr>
        <w:t xml:space="preserve"> </w:t>
      </w:r>
      <w:r>
        <w:rPr>
          <w:rFonts w:hint="eastAsia" w:ascii="微软雅黑" w:hAnsi="微软雅黑" w:eastAsia="微软雅黑" w:cs="微软雅黑"/>
          <w:color w:val="231F20"/>
          <w:spacing w:val="12"/>
        </w:rPr>
        <w:t>强制检定工作计量器具业务管理系统</w:t>
      </w:r>
      <w:r>
        <w:rPr>
          <w:rFonts w:ascii="微软雅黑" w:hAnsi="微软雅黑" w:eastAsia="微软雅黑" w:cs="微软雅黑"/>
          <w:color w:val="231F20"/>
          <w:spacing w:val="-15"/>
        </w:rPr>
        <w:t xml:space="preserve"> </w:t>
      </w:r>
      <w:r>
        <w:rPr>
          <w:color w:val="231F20"/>
          <w:spacing w:val="12"/>
        </w:rPr>
        <w:t>V1.0</w:t>
      </w:r>
      <w:r>
        <w:rPr>
          <w:color w:val="231F20"/>
          <w:spacing w:val="-16"/>
        </w:rPr>
        <w:t xml:space="preserve"> </w:t>
      </w:r>
      <w:r>
        <w:rPr>
          <w:rFonts w:hint="eastAsia" w:ascii="微软雅黑" w:hAnsi="微软雅黑" w:eastAsia="微软雅黑" w:cs="微软雅黑"/>
          <w:color w:val="231F20"/>
          <w:spacing w:val="12"/>
        </w:rPr>
        <w:t>计量器具使用单</w:t>
      </w:r>
    </w:p>
    <w:p>
      <w:pPr>
        <w:pStyle w:val="5"/>
        <w:tabs>
          <w:tab w:val="right" w:leader="dot" w:pos="5664"/>
        </w:tabs>
        <w:spacing w:before="53" w:line="182" w:lineRule="auto"/>
        <w:ind w:left="1"/>
      </w:pPr>
      <w:r>
        <w:rPr>
          <w:rFonts w:hint="eastAsia" w:ascii="微软雅黑" w:hAnsi="微软雅黑" w:eastAsia="微软雅黑" w:cs="微软雅黑"/>
          <w:color w:val="231F20"/>
          <w:spacing w:val="6"/>
        </w:rPr>
        <w:t>位</w:t>
      </w:r>
      <w:r>
        <w:rPr>
          <w:color w:val="231F20"/>
          <w:spacing w:val="6"/>
        </w:rPr>
        <w:t>-</w:t>
      </w:r>
      <w:r>
        <w:rPr>
          <w:rFonts w:hint="eastAsia" w:ascii="微软雅黑" w:hAnsi="微软雅黑" w:eastAsia="微软雅黑" w:cs="微软雅黑"/>
          <w:color w:val="231F20"/>
          <w:spacing w:val="6"/>
        </w:rPr>
        <w:t>用户手册</w:t>
      </w:r>
      <w:r>
        <w:rPr>
          <w:rFonts w:ascii="微软雅黑" w:hAnsi="微软雅黑" w:eastAsia="微软雅黑" w:cs="微软雅黑"/>
          <w:color w:val="231F20"/>
          <w:spacing w:val="-20"/>
        </w:rPr>
        <w:t xml:space="preserve"> </w:t>
      </w:r>
      <w:r>
        <w:rPr>
          <w:color w:val="231F20"/>
          <w:spacing w:val="6"/>
        </w:rPr>
        <w:t xml:space="preserve">V1.0  </w:t>
      </w:r>
      <w:r>
        <w:rPr>
          <w:color w:val="231F20"/>
        </w:rPr>
        <w:tab/>
      </w:r>
      <w:r>
        <w:rPr>
          <w:color w:val="231F20"/>
          <w:spacing w:val="3"/>
        </w:rPr>
        <w:t xml:space="preserve">  </w:t>
      </w:r>
      <w:r>
        <w:fldChar w:fldCharType="begin"/>
      </w:r>
      <w:r>
        <w:instrText xml:space="preserve"> HYPERLINK \l "bookmark3" </w:instrText>
      </w:r>
      <w:r>
        <w:fldChar w:fldCharType="separate"/>
      </w:r>
      <w:r>
        <w:rPr>
          <w:color w:val="231F20"/>
          <w:spacing w:val="-15"/>
          <w:w w:val="95"/>
        </w:rPr>
        <w:t>8</w:t>
      </w:r>
      <w:r>
        <w:rPr>
          <w:color w:val="231F20"/>
          <w:spacing w:val="-15"/>
          <w:w w:val="95"/>
        </w:rPr>
        <w:fldChar w:fldCharType="end"/>
      </w:r>
    </w:p>
    <w:p>
      <w:pPr>
        <w:pStyle w:val="5"/>
        <w:tabs>
          <w:tab w:val="right" w:leader="dot" w:pos="5664"/>
        </w:tabs>
        <w:spacing w:before="159" w:line="182" w:lineRule="auto"/>
      </w:pPr>
      <w:r>
        <w:rPr>
          <w:color w:val="231F20"/>
          <w:spacing w:val="7"/>
        </w:rPr>
        <w:t>4.</w:t>
      </w:r>
      <w:r>
        <w:rPr>
          <w:color w:val="231F20"/>
          <w:spacing w:val="-20"/>
        </w:rPr>
        <w:t xml:space="preserve"> </w:t>
      </w:r>
      <w:r>
        <w:rPr>
          <w:rFonts w:hint="eastAsia" w:ascii="微软雅黑" w:hAnsi="微软雅黑" w:eastAsia="微软雅黑" w:cs="微软雅黑"/>
          <w:color w:val="231F20"/>
          <w:spacing w:val="7"/>
        </w:rPr>
        <w:t>非强检系统操作步骤及常见问题汇总</w:t>
      </w:r>
      <w:r>
        <w:rPr>
          <w:rFonts w:ascii="微软雅黑" w:hAnsi="微软雅黑" w:eastAsia="微软雅黑" w:cs="微软雅黑"/>
          <w:color w:val="231F20"/>
          <w:spacing w:val="23"/>
        </w:rPr>
        <w:t xml:space="preserve">  </w:t>
      </w:r>
      <w:r>
        <w:rPr>
          <w:rFonts w:ascii="微软雅黑" w:hAnsi="微软雅黑" w:eastAsia="微软雅黑" w:cs="微软雅黑"/>
          <w:color w:val="231F20"/>
        </w:rPr>
        <w:tab/>
      </w:r>
      <w:r>
        <w:rPr>
          <w:rFonts w:ascii="微软雅黑" w:hAnsi="微软雅黑" w:eastAsia="微软雅黑" w:cs="微软雅黑"/>
          <w:color w:val="231F20"/>
          <w:spacing w:val="50"/>
        </w:rPr>
        <w:t xml:space="preserve"> </w:t>
      </w:r>
      <w:r>
        <w:fldChar w:fldCharType="begin"/>
      </w:r>
      <w:r>
        <w:instrText xml:space="preserve"> HYPERLINK \l "bookmark4" </w:instrText>
      </w:r>
      <w:r>
        <w:fldChar w:fldCharType="separate"/>
      </w:r>
      <w:r>
        <w:rPr>
          <w:color w:val="231F20"/>
          <w:spacing w:val="-9"/>
        </w:rPr>
        <w:t>46</w:t>
      </w:r>
      <w:r>
        <w:rPr>
          <w:color w:val="231F20"/>
          <w:spacing w:val="-9"/>
        </w:rPr>
        <w:fldChar w:fldCharType="end"/>
      </w: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p>
    <w:p>
      <w:pPr>
        <w:jc w:val="left"/>
        <w:rPr>
          <w:rFonts w:hint="eastAsia"/>
          <w:b/>
          <w:bCs/>
          <w:color w:val="C00000"/>
          <w:sz w:val="44"/>
          <w:szCs w:val="44"/>
          <w:lang w:val="en-US" w:eastAsia="zh-CN"/>
        </w:rPr>
      </w:pPr>
      <w:r>
        <w:rPr>
          <w:rFonts w:hint="eastAsia"/>
          <w:b/>
          <w:bCs/>
          <w:color w:val="C00000"/>
          <w:sz w:val="44"/>
          <w:szCs w:val="44"/>
          <w:lang w:val="en-US" w:eastAsia="zh-CN"/>
        </w:rPr>
        <w:t>下载电子证书：</w:t>
      </w:r>
    </w:p>
    <w:p>
      <w:pPr>
        <w:numPr>
          <w:ilvl w:val="0"/>
          <w:numId w:val="2"/>
        </w:numPr>
        <w:ind w:left="420" w:leftChars="0" w:hanging="420" w:firstLineChars="0"/>
        <w:jc w:val="left"/>
        <w:rPr>
          <w:rFonts w:hint="eastAsia"/>
          <w:sz w:val="32"/>
          <w:szCs w:val="32"/>
          <w:lang w:val="en-US" w:eastAsia="zh-CN"/>
        </w:rPr>
      </w:pPr>
      <w:r>
        <w:rPr>
          <w:rFonts w:hint="eastAsia"/>
          <w:sz w:val="32"/>
          <w:szCs w:val="32"/>
          <w:lang w:val="en-US" w:eastAsia="zh-CN"/>
        </w:rPr>
        <w:t>下载电子证书需要</w:t>
      </w:r>
      <w:r>
        <w:rPr>
          <w:rFonts w:hint="eastAsia"/>
          <w:sz w:val="32"/>
          <w:szCs w:val="32"/>
          <w:u w:val="single"/>
          <w:lang w:val="en-US" w:eastAsia="zh-CN"/>
        </w:rPr>
        <w:t>现场检测</w:t>
      </w:r>
      <w:r>
        <w:rPr>
          <w:rFonts w:hint="eastAsia"/>
          <w:sz w:val="32"/>
          <w:szCs w:val="32"/>
          <w:lang w:val="en-US" w:eastAsia="zh-CN"/>
        </w:rPr>
        <w:t>或</w:t>
      </w:r>
      <w:r>
        <w:rPr>
          <w:rFonts w:hint="eastAsia"/>
          <w:sz w:val="32"/>
          <w:szCs w:val="32"/>
          <w:u w:val="single"/>
          <w:lang w:val="en-US" w:eastAsia="zh-CN"/>
        </w:rPr>
        <w:t>送样接收样品</w:t>
      </w:r>
      <w:r>
        <w:rPr>
          <w:rFonts w:hint="eastAsia"/>
          <w:sz w:val="32"/>
          <w:szCs w:val="32"/>
          <w:lang w:val="en-US" w:eastAsia="zh-CN"/>
        </w:rPr>
        <w:t>时出具的</w:t>
      </w:r>
      <w:r>
        <w:rPr>
          <w:rFonts w:hint="eastAsia"/>
          <w:color w:val="C00000"/>
          <w:sz w:val="32"/>
          <w:szCs w:val="32"/>
          <w:u w:val="none"/>
          <w:lang w:val="en-US" w:eastAsia="zh-CN"/>
        </w:rPr>
        <w:t>委托单</w:t>
      </w:r>
      <w:r>
        <w:rPr>
          <w:rFonts w:hint="eastAsia"/>
          <w:sz w:val="32"/>
          <w:szCs w:val="32"/>
          <w:lang w:val="en-US" w:eastAsia="zh-CN"/>
        </w:rPr>
        <w:t>。</w:t>
      </w:r>
    </w:p>
    <w:p>
      <w:pPr>
        <w:numPr>
          <w:ilvl w:val="0"/>
          <w:numId w:val="0"/>
        </w:numPr>
        <w:ind w:leftChars="0"/>
        <w:jc w:val="center"/>
        <w:rPr>
          <w:rFonts w:hint="eastAsia"/>
          <w:sz w:val="32"/>
          <w:szCs w:val="32"/>
          <w:lang w:val="en-US" w:eastAsia="zh-CN"/>
        </w:rPr>
      </w:pPr>
      <w:r>
        <w:rPr>
          <w:rFonts w:hint="eastAsia"/>
          <w:sz w:val="32"/>
          <w:szCs w:val="32"/>
          <w:lang w:val="en-US" w:eastAsia="zh-CN"/>
        </w:rPr>
        <w:drawing>
          <wp:inline distT="0" distB="0" distL="114300" distR="114300">
            <wp:extent cx="3742690" cy="2748915"/>
            <wp:effectExtent l="0" t="0" r="10160" b="13335"/>
            <wp:docPr id="23" name="图片 23" descr="IMG_32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IMG_3222"/>
                    <pic:cNvPicPr>
                      <a:picLocks noChangeAspect="true"/>
                    </pic:cNvPicPr>
                  </pic:nvPicPr>
                  <pic:blipFill>
                    <a:blip r:embed="rId4"/>
                    <a:srcRect l="3692" t="8606" r="8560" b="4952"/>
                    <a:stretch>
                      <a:fillRect/>
                    </a:stretch>
                  </pic:blipFill>
                  <pic:spPr>
                    <a:xfrm>
                      <a:off x="0" y="0"/>
                      <a:ext cx="3742690" cy="2748915"/>
                    </a:xfrm>
                    <a:prstGeom prst="rect">
                      <a:avLst/>
                    </a:prstGeom>
                  </pic:spPr>
                </pic:pic>
              </a:graphicData>
            </a:graphic>
          </wp:inline>
        </w:drawing>
      </w:r>
    </w:p>
    <w:p>
      <w:pPr>
        <w:numPr>
          <w:ilvl w:val="0"/>
          <w:numId w:val="0"/>
        </w:numPr>
        <w:jc w:val="left"/>
        <w:rPr>
          <w:rFonts w:hint="eastAsia" w:asciiTheme="minorEastAsia" w:hAnsiTheme="minorEastAsia" w:cstheme="minorEastAsia"/>
          <w:sz w:val="32"/>
          <w:szCs w:val="32"/>
          <w:lang w:val="en-US" w:eastAsia="zh-CN"/>
        </w:rPr>
      </w:pPr>
      <w:r>
        <w:rPr>
          <w:rFonts w:hint="eastAsia" w:asciiTheme="minorEastAsia" w:hAnsiTheme="minorEastAsia" w:cstheme="minorEastAsia"/>
          <w:sz w:val="32"/>
          <w:szCs w:val="32"/>
          <w:lang w:val="en-US" w:eastAsia="zh-CN"/>
        </w:rPr>
        <w:t>1.</w:t>
      </w:r>
      <w:r>
        <w:rPr>
          <w:rFonts w:hint="eastAsia" w:asciiTheme="minorEastAsia" w:hAnsiTheme="minorEastAsia" w:eastAsiaTheme="minorEastAsia" w:cstheme="minorEastAsia"/>
          <w:sz w:val="32"/>
          <w:szCs w:val="32"/>
          <w:lang w:val="en-US" w:eastAsia="zh-CN"/>
        </w:rPr>
        <w:t>非强检系统中报检</w:t>
      </w:r>
      <w:r>
        <w:rPr>
          <w:rFonts w:hint="eastAsia" w:asciiTheme="minorEastAsia" w:hAnsiTheme="minorEastAsia" w:cstheme="minorEastAsia"/>
          <w:sz w:val="32"/>
          <w:szCs w:val="32"/>
          <w:lang w:val="en-US" w:eastAsia="zh-CN"/>
        </w:rPr>
        <w:t>过的企业才</w:t>
      </w:r>
      <w:r>
        <w:rPr>
          <w:rFonts w:hint="eastAsia" w:asciiTheme="minorEastAsia" w:hAnsiTheme="minorEastAsia" w:eastAsiaTheme="minorEastAsia" w:cstheme="minorEastAsia"/>
          <w:sz w:val="32"/>
          <w:szCs w:val="32"/>
          <w:lang w:val="en-US" w:eastAsia="zh-CN"/>
        </w:rPr>
        <w:t>可</w:t>
      </w:r>
      <w:r>
        <w:rPr>
          <w:rFonts w:hint="eastAsia" w:asciiTheme="minorEastAsia" w:hAnsiTheme="minorEastAsia" w:cstheme="minorEastAsia"/>
          <w:sz w:val="32"/>
          <w:szCs w:val="32"/>
          <w:lang w:val="en-US" w:eastAsia="zh-CN"/>
        </w:rPr>
        <w:t>以</w:t>
      </w:r>
      <w:r>
        <w:rPr>
          <w:rFonts w:hint="eastAsia" w:asciiTheme="minorEastAsia" w:hAnsiTheme="minorEastAsia" w:eastAsiaTheme="minorEastAsia" w:cstheme="minorEastAsia"/>
          <w:sz w:val="32"/>
          <w:szCs w:val="32"/>
          <w:lang w:val="en-US" w:eastAsia="zh-CN"/>
        </w:rPr>
        <w:t>在此处下载电子证书</w:t>
      </w:r>
      <w:r>
        <w:rPr>
          <w:rFonts w:hint="eastAsia" w:asciiTheme="minorEastAsia" w:hAnsiTheme="minorEastAsia" w:cstheme="minorEastAsia"/>
          <w:sz w:val="32"/>
          <w:szCs w:val="32"/>
          <w:lang w:val="en-US" w:eastAsia="zh-CN"/>
        </w:rPr>
        <w:t>。</w:t>
      </w:r>
    </w:p>
    <w:p>
      <w:pPr>
        <w:numPr>
          <w:ilvl w:val="0"/>
          <w:numId w:val="0"/>
        </w:numPr>
        <w:jc w:val="center"/>
        <w:rPr>
          <w:rFonts w:hint="eastAsia" w:asciiTheme="minorEastAsia" w:hAnsiTheme="minorEastAsia" w:cstheme="minorEastAsia"/>
          <w:sz w:val="32"/>
          <w:szCs w:val="32"/>
          <w:lang w:val="en-US" w:eastAsia="zh-CN"/>
        </w:rPr>
      </w:pPr>
      <w:r>
        <w:rPr>
          <w:rFonts w:hint="eastAsia" w:asciiTheme="minorEastAsia" w:hAnsiTheme="minorEastAsia" w:eastAsiaTheme="minorEastAsia" w:cstheme="minorEastAsia"/>
          <w:b w:val="0"/>
          <w:bCs w:val="0"/>
          <w:sz w:val="44"/>
          <w:szCs w:val="44"/>
          <w:lang w:val="en-US" w:eastAsia="zh-CN"/>
        </w:rPr>
        <w:drawing>
          <wp:inline distT="0" distB="0" distL="114300" distR="114300">
            <wp:extent cx="4317365" cy="2101215"/>
            <wp:effectExtent l="0" t="0" r="6985" b="13335"/>
            <wp:docPr id="24" name="图片 24" descr="截图录屏_选择区域_202405061133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截图录屏_选择区域_20240506113336"/>
                    <pic:cNvPicPr>
                      <a:picLocks noChangeAspect="true"/>
                    </pic:cNvPicPr>
                  </pic:nvPicPr>
                  <pic:blipFill>
                    <a:blip r:embed="rId5"/>
                    <a:stretch>
                      <a:fillRect/>
                    </a:stretch>
                  </pic:blipFill>
                  <pic:spPr>
                    <a:xfrm>
                      <a:off x="0" y="0"/>
                      <a:ext cx="4317365" cy="2101215"/>
                    </a:xfrm>
                    <a:prstGeom prst="rect">
                      <a:avLst/>
                    </a:prstGeom>
                  </pic:spPr>
                </pic:pic>
              </a:graphicData>
            </a:graphic>
          </wp:inline>
        </w:drawing>
      </w:r>
      <w:r>
        <w:rPr>
          <w:rFonts w:hint="eastAsia"/>
          <w:b/>
          <w:bCs/>
          <w:color w:val="C00000"/>
          <w:sz w:val="44"/>
          <w:szCs w:val="44"/>
          <w:lang w:val="en-US" w:eastAsia="zh-CN"/>
        </w:rPr>
        <w:drawing>
          <wp:inline distT="0" distB="0" distL="114300" distR="114300">
            <wp:extent cx="6633845" cy="2112645"/>
            <wp:effectExtent l="0" t="0" r="14605" b="1905"/>
            <wp:docPr id="25" name="图片 25" descr="截图录屏_选择区域_202403111026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25" descr="截图录屏_选择区域_20240311102633"/>
                    <pic:cNvPicPr>
                      <a:picLocks noChangeAspect="true"/>
                    </pic:cNvPicPr>
                  </pic:nvPicPr>
                  <pic:blipFill>
                    <a:blip r:embed="rId6"/>
                    <a:stretch>
                      <a:fillRect/>
                    </a:stretch>
                  </pic:blipFill>
                  <pic:spPr>
                    <a:xfrm>
                      <a:off x="0" y="0"/>
                      <a:ext cx="6633845" cy="2112645"/>
                    </a:xfrm>
                    <a:prstGeom prst="rect">
                      <a:avLst/>
                    </a:prstGeom>
                  </pic:spPr>
                </pic:pic>
              </a:graphicData>
            </a:graphic>
          </wp:inline>
        </w:drawing>
      </w:r>
    </w:p>
    <w:p>
      <w:pPr>
        <w:numPr>
          <w:ilvl w:val="0"/>
          <w:numId w:val="0"/>
        </w:numPr>
        <w:ind w:leftChars="0"/>
        <w:jc w:val="left"/>
        <w:rPr>
          <w:rFonts w:hint="eastAsia" w:asciiTheme="minorEastAsia" w:hAnsiTheme="minorEastAsia" w:eastAsiaTheme="minorEastAsia" w:cstheme="minorEastAsia"/>
          <w:sz w:val="32"/>
          <w:szCs w:val="32"/>
          <w:lang w:val="en-US" w:eastAsia="zh-CN"/>
        </w:rPr>
      </w:pPr>
      <w:r>
        <w:rPr>
          <w:rFonts w:hint="eastAsia" w:asciiTheme="minorEastAsia" w:hAnsiTheme="minorEastAsia" w:cstheme="minorEastAsia"/>
          <w:b w:val="0"/>
          <w:bCs w:val="0"/>
          <w:color w:val="000000" w:themeColor="text1"/>
          <w:sz w:val="32"/>
          <w:szCs w:val="32"/>
          <w:u w:val="none"/>
          <w:lang w:val="en-US" w:eastAsia="zh-CN"/>
          <w14:textFill>
            <w14:solidFill>
              <w14:schemeClr w14:val="tx1"/>
            </w14:solidFill>
          </w14:textFill>
        </w:rPr>
        <w:t>2.</w:t>
      </w:r>
      <w:r>
        <w:rPr>
          <w:rFonts w:hint="eastAsia" w:asciiTheme="minorEastAsia" w:hAnsiTheme="minorEastAsia" w:eastAsiaTheme="minorEastAsia" w:cstheme="minorEastAsia"/>
          <w:b w:val="0"/>
          <w:bCs w:val="0"/>
          <w:color w:val="000000" w:themeColor="text1"/>
          <w:sz w:val="32"/>
          <w:szCs w:val="32"/>
          <w:u w:val="single"/>
          <w:lang w:val="en-US" w:eastAsia="zh-CN"/>
          <w14:textFill>
            <w14:solidFill>
              <w14:schemeClr w14:val="tx1"/>
            </w14:solidFill>
          </w14:textFill>
        </w:rPr>
        <w:t>网址</w:t>
      </w:r>
      <w:r>
        <w:rPr>
          <w:rFonts w:hint="eastAsia" w:asciiTheme="minorEastAsia" w:hAnsiTheme="minorEastAsia" w:eastAsiaTheme="minorEastAsia" w:cstheme="minorEastAsia"/>
          <w:b w:val="0"/>
          <w:bCs w:val="0"/>
          <w:color w:val="000000" w:themeColor="text1"/>
          <w:sz w:val="32"/>
          <w:szCs w:val="32"/>
          <w:u w:val="none"/>
          <w:lang w:val="en-US" w:eastAsia="zh-CN"/>
          <w14:textFill>
            <w14:solidFill>
              <w14:schemeClr w14:val="tx1"/>
            </w14:solidFill>
          </w14:textFill>
        </w:rPr>
        <w:t>：</w:t>
      </w:r>
      <w:r>
        <w:rPr>
          <w:rFonts w:hint="eastAsia" w:asciiTheme="minorEastAsia" w:hAnsiTheme="minorEastAsia" w:eastAsiaTheme="minorEastAsia" w:cstheme="minorEastAsia"/>
          <w:sz w:val="32"/>
          <w:szCs w:val="32"/>
          <w:lang w:val="en-US" w:eastAsia="zh-CN"/>
        </w:rPr>
        <w:t>在浏览器里输入网址http://www.ordoszjs.cn/，选择第2项</w:t>
      </w:r>
      <w:r>
        <w:rPr>
          <w:rFonts w:hint="eastAsia" w:asciiTheme="minorEastAsia" w:hAnsiTheme="minorEastAsia" w:eastAsiaTheme="minorEastAsia" w:cstheme="minorEastAsia"/>
          <w:sz w:val="32"/>
          <w:szCs w:val="32"/>
          <w:lang w:val="en-US" w:eastAsia="zh-CN"/>
        </w:rPr>
        <w:fldChar w:fldCharType="begin"/>
      </w:r>
      <w:r>
        <w:rPr>
          <w:rFonts w:hint="eastAsia" w:asciiTheme="minorEastAsia" w:hAnsiTheme="minorEastAsia" w:eastAsiaTheme="minorEastAsia" w:cstheme="minorEastAsia"/>
          <w:sz w:val="32"/>
          <w:szCs w:val="32"/>
          <w:lang w:val="en-US" w:eastAsia="zh-CN"/>
        </w:rPr>
        <w:instrText xml:space="preserve"> HYPERLINK "http://www.ordoszjs.cn/jlmis/UrlFiles/frm_DownLoadCertify.aspx" </w:instrText>
      </w:r>
      <w:r>
        <w:rPr>
          <w:rFonts w:hint="eastAsia" w:asciiTheme="minorEastAsia" w:hAnsiTheme="minorEastAsia" w:eastAsiaTheme="minorEastAsia" w:cstheme="minorEastAsia"/>
          <w:sz w:val="32"/>
          <w:szCs w:val="32"/>
          <w:lang w:val="en-US" w:eastAsia="zh-CN"/>
        </w:rPr>
        <w:fldChar w:fldCharType="separate"/>
      </w:r>
      <w:r>
        <w:rPr>
          <w:rFonts w:hint="eastAsia" w:asciiTheme="minorEastAsia" w:hAnsiTheme="minorEastAsia" w:eastAsiaTheme="minorEastAsia" w:cstheme="minorEastAsia"/>
          <w:sz w:val="32"/>
          <w:szCs w:val="32"/>
          <w:lang w:val="en-US" w:eastAsia="zh-CN"/>
        </w:rPr>
        <w:t>计量检测电子证书下载</w:t>
      </w:r>
      <w:r>
        <w:rPr>
          <w:rFonts w:hint="eastAsia" w:asciiTheme="minorEastAsia" w:hAnsiTheme="minorEastAsia" w:eastAsiaTheme="minorEastAsia" w:cstheme="minorEastAsia"/>
          <w:sz w:val="32"/>
          <w:szCs w:val="32"/>
          <w:lang w:val="en-US" w:eastAsia="zh-CN"/>
        </w:rPr>
        <w:fldChar w:fldCharType="end"/>
      </w:r>
      <w:r>
        <w:rPr>
          <w:rFonts w:hint="eastAsia" w:asciiTheme="minorEastAsia" w:hAnsiTheme="minorEastAsia" w:eastAsiaTheme="minorEastAsia" w:cstheme="minorEastAsia"/>
          <w:sz w:val="32"/>
          <w:szCs w:val="32"/>
          <w:lang w:val="en-US" w:eastAsia="zh-CN"/>
        </w:rPr>
        <w:t>，然后输入</w:t>
      </w:r>
      <w:r>
        <w:rPr>
          <w:rFonts w:hint="eastAsia" w:asciiTheme="minorEastAsia" w:hAnsiTheme="minorEastAsia" w:eastAsiaTheme="minorEastAsia" w:cstheme="minorEastAsia"/>
          <w:sz w:val="32"/>
          <w:szCs w:val="32"/>
          <w:u w:val="single"/>
          <w:lang w:val="en-US" w:eastAsia="zh-CN"/>
        </w:rPr>
        <w:t>委托单号</w:t>
      </w:r>
      <w:r>
        <w:rPr>
          <w:rFonts w:hint="eastAsia" w:asciiTheme="minorEastAsia" w:hAnsiTheme="minorEastAsia" w:eastAsiaTheme="minorEastAsia" w:cstheme="minorEastAsia"/>
          <w:sz w:val="32"/>
          <w:szCs w:val="32"/>
          <w:lang w:val="en-US" w:eastAsia="zh-CN"/>
        </w:rPr>
        <w:t>和</w:t>
      </w:r>
      <w:r>
        <w:rPr>
          <w:rFonts w:hint="eastAsia" w:asciiTheme="minorEastAsia" w:hAnsiTheme="minorEastAsia" w:eastAsiaTheme="minorEastAsia" w:cstheme="minorEastAsia"/>
          <w:sz w:val="32"/>
          <w:szCs w:val="32"/>
          <w:u w:val="single"/>
          <w:lang w:val="en-US" w:eastAsia="zh-CN"/>
        </w:rPr>
        <w:t>委托单右上角</w:t>
      </w:r>
      <w:r>
        <w:rPr>
          <w:rFonts w:hint="eastAsia" w:asciiTheme="minorEastAsia" w:hAnsiTheme="minorEastAsia" w:eastAsiaTheme="minorEastAsia" w:cstheme="minorEastAsia"/>
          <w:sz w:val="32"/>
          <w:szCs w:val="32"/>
          <w:u w:val="none"/>
          <w:lang w:val="en-US" w:eastAsia="zh-CN"/>
        </w:rPr>
        <w:t>的密码</w:t>
      </w:r>
      <w:r>
        <w:rPr>
          <w:rFonts w:hint="eastAsia" w:asciiTheme="minorEastAsia" w:hAnsiTheme="minorEastAsia" w:eastAsiaTheme="minorEastAsia" w:cstheme="minorEastAsia"/>
          <w:sz w:val="32"/>
          <w:szCs w:val="32"/>
          <w:lang w:val="en-US" w:eastAsia="zh-CN"/>
        </w:rPr>
        <w:t>下载电子证书。</w:t>
      </w:r>
    </w:p>
    <w:p>
      <w:pPr>
        <w:numPr>
          <w:ilvl w:val="0"/>
          <w:numId w:val="0"/>
        </w:numPr>
        <w:jc w:val="center"/>
        <w:rPr>
          <w:rFonts w:hint="eastAsia"/>
          <w:sz w:val="30"/>
          <w:szCs w:val="30"/>
          <w:lang w:val="en-US" w:eastAsia="zh-CN"/>
        </w:rPr>
      </w:pPr>
      <w:r>
        <w:rPr>
          <w:rFonts w:hint="eastAsia"/>
          <w:b/>
          <w:bCs/>
          <w:color w:val="C00000"/>
          <w:sz w:val="30"/>
          <w:szCs w:val="30"/>
          <w:u w:val="none"/>
          <w:lang w:val="en-US" w:eastAsia="zh-CN"/>
        </w:rPr>
        <w:drawing>
          <wp:inline distT="0" distB="0" distL="114300" distR="114300">
            <wp:extent cx="4359275" cy="2783205"/>
            <wp:effectExtent l="0" t="0" r="3175" b="17145"/>
            <wp:docPr id="26" name="图片 26" descr="截图录屏_选择区域_202403281057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descr="截图录屏_选择区域_20240328105719"/>
                    <pic:cNvPicPr>
                      <a:picLocks noChangeAspect="true"/>
                    </pic:cNvPicPr>
                  </pic:nvPicPr>
                  <pic:blipFill>
                    <a:blip r:embed="rId7"/>
                    <a:stretch>
                      <a:fillRect/>
                    </a:stretch>
                  </pic:blipFill>
                  <pic:spPr>
                    <a:xfrm>
                      <a:off x="0" y="0"/>
                      <a:ext cx="4359275" cy="2783205"/>
                    </a:xfrm>
                    <a:prstGeom prst="rect">
                      <a:avLst/>
                    </a:prstGeom>
                  </pic:spPr>
                </pic:pic>
              </a:graphicData>
            </a:graphic>
          </wp:inline>
        </w:drawing>
      </w:r>
    </w:p>
    <w:p>
      <w:pPr>
        <w:numPr>
          <w:ilvl w:val="0"/>
          <w:numId w:val="0"/>
        </w:numPr>
        <w:ind w:leftChars="0"/>
        <w:jc w:val="left"/>
        <w:rPr>
          <w:rFonts w:hint="eastAsia" w:asciiTheme="minorEastAsia" w:hAnsiTheme="minorEastAsia" w:eastAsiaTheme="minorEastAsia" w:cstheme="minorEastAsia"/>
          <w:b/>
          <w:bCs/>
          <w:color w:val="C00000"/>
          <w:sz w:val="32"/>
          <w:szCs w:val="32"/>
          <w:lang w:val="en-US" w:eastAsia="zh-CN"/>
        </w:rPr>
      </w:pPr>
      <w:r>
        <w:rPr>
          <w:rFonts w:hint="eastAsia" w:asciiTheme="minorEastAsia" w:hAnsiTheme="minorEastAsia" w:cstheme="minorEastAsia"/>
          <w:b w:val="0"/>
          <w:bCs w:val="0"/>
          <w:color w:val="000000" w:themeColor="text1"/>
          <w:sz w:val="32"/>
          <w:szCs w:val="32"/>
          <w:u w:val="none"/>
          <w:lang w:val="en-US" w:eastAsia="zh-CN"/>
          <w14:textFill>
            <w14:solidFill>
              <w14:schemeClr w14:val="tx1"/>
            </w14:solidFill>
          </w14:textFill>
        </w:rPr>
        <w:t>3.</w:t>
      </w:r>
      <w:r>
        <w:rPr>
          <w:rFonts w:hint="eastAsia" w:asciiTheme="minorEastAsia" w:hAnsiTheme="minorEastAsia" w:eastAsiaTheme="minorEastAsia" w:cstheme="minorEastAsia"/>
          <w:b w:val="0"/>
          <w:bCs w:val="0"/>
          <w:color w:val="000000" w:themeColor="text1"/>
          <w:sz w:val="32"/>
          <w:szCs w:val="32"/>
          <w:u w:val="single"/>
          <w:lang w:val="en-US" w:eastAsia="zh-CN"/>
          <w14:textFill>
            <w14:solidFill>
              <w14:schemeClr w14:val="tx1"/>
            </w14:solidFill>
          </w14:textFill>
        </w:rPr>
        <w:t>微信公众号</w:t>
      </w:r>
      <w:r>
        <w:rPr>
          <w:rFonts w:hint="eastAsia" w:asciiTheme="minorEastAsia" w:hAnsiTheme="minorEastAsia" w:eastAsiaTheme="minorEastAsia" w:cstheme="minorEastAsia"/>
          <w:b w:val="0"/>
          <w:bCs w:val="0"/>
          <w:color w:val="000000" w:themeColor="text1"/>
          <w:sz w:val="32"/>
          <w:szCs w:val="32"/>
          <w:lang w:val="en-US" w:eastAsia="zh-CN"/>
          <w14:textFill>
            <w14:solidFill>
              <w14:schemeClr w14:val="tx1"/>
            </w14:solidFill>
          </w14:textFill>
        </w:rPr>
        <w:t>：</w:t>
      </w:r>
    </w:p>
    <w:p>
      <w:pPr>
        <w:numPr>
          <w:ilvl w:val="0"/>
          <w:numId w:val="0"/>
        </w:numPr>
        <w:ind w:leftChars="0"/>
        <w:jc w:val="center"/>
        <w:rPr>
          <w:rFonts w:hint="default"/>
          <w:sz w:val="30"/>
          <w:szCs w:val="30"/>
          <w:lang w:val="en-US" w:eastAsia="zh-CN"/>
        </w:rPr>
      </w:pPr>
      <w:r>
        <w:rPr>
          <w:rFonts w:hint="default"/>
          <w:sz w:val="30"/>
          <w:szCs w:val="30"/>
          <w:lang w:val="en-US" w:eastAsia="zh-CN"/>
        </w:rPr>
        <w:drawing>
          <wp:inline distT="0" distB="0" distL="114300" distR="114300">
            <wp:extent cx="1939290" cy="1497965"/>
            <wp:effectExtent l="0" t="0" r="3810" b="6985"/>
            <wp:docPr id="27" name="图片 27" descr="IMG_53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IMG_5341"/>
                    <pic:cNvPicPr>
                      <a:picLocks noChangeAspect="true"/>
                    </pic:cNvPicPr>
                  </pic:nvPicPr>
                  <pic:blipFill>
                    <a:blip r:embed="rId8"/>
                    <a:stretch>
                      <a:fillRect/>
                    </a:stretch>
                  </pic:blipFill>
                  <pic:spPr>
                    <a:xfrm>
                      <a:off x="0" y="0"/>
                      <a:ext cx="1939290" cy="1497965"/>
                    </a:xfrm>
                    <a:prstGeom prst="rect">
                      <a:avLst/>
                    </a:prstGeom>
                  </pic:spPr>
                </pic:pic>
              </a:graphicData>
            </a:graphic>
          </wp:inline>
        </w:drawing>
      </w:r>
      <w:r>
        <w:rPr>
          <w:rFonts w:hint="default"/>
          <w:sz w:val="30"/>
          <w:szCs w:val="30"/>
          <w:lang w:val="en-US" w:eastAsia="zh-CN"/>
        </w:rPr>
        <w:drawing>
          <wp:inline distT="0" distB="0" distL="114300" distR="114300">
            <wp:extent cx="1656080" cy="1549400"/>
            <wp:effectExtent l="0" t="0" r="1270" b="12700"/>
            <wp:docPr id="28" name="图片 28" descr="截图录屏_选择区域_202403281053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descr="截图录屏_选择区域_20240328105359"/>
                    <pic:cNvPicPr>
                      <a:picLocks noChangeAspect="true"/>
                    </pic:cNvPicPr>
                  </pic:nvPicPr>
                  <pic:blipFill>
                    <a:blip r:embed="rId9"/>
                    <a:stretch>
                      <a:fillRect/>
                    </a:stretch>
                  </pic:blipFill>
                  <pic:spPr>
                    <a:xfrm>
                      <a:off x="0" y="0"/>
                      <a:ext cx="1656080" cy="1549400"/>
                    </a:xfrm>
                    <a:prstGeom prst="rect">
                      <a:avLst/>
                    </a:prstGeom>
                  </pic:spPr>
                </pic:pic>
              </a:graphicData>
            </a:graphic>
          </wp:inline>
        </w:drawing>
      </w:r>
    </w:p>
    <w:p>
      <w:pPr>
        <w:numPr>
          <w:ilvl w:val="0"/>
          <w:numId w:val="0"/>
        </w:numPr>
        <w:ind w:leftChars="0"/>
        <w:jc w:val="left"/>
        <w:rPr>
          <w:rFonts w:hint="eastAsia"/>
          <w:sz w:val="32"/>
          <w:szCs w:val="32"/>
          <w:lang w:val="en-US" w:eastAsia="zh-CN"/>
        </w:rPr>
      </w:pPr>
    </w:p>
    <w:p>
      <w:pPr>
        <w:numPr>
          <w:ilvl w:val="0"/>
          <w:numId w:val="3"/>
        </w:numPr>
        <w:ind w:left="420" w:leftChars="0" w:hanging="420" w:firstLineChars="0"/>
        <w:jc w:val="left"/>
        <w:rPr>
          <w:rFonts w:hint="eastAsia" w:eastAsiaTheme="minorEastAsia"/>
          <w:sz w:val="32"/>
          <w:szCs w:val="32"/>
          <w:lang w:eastAsia="zh-CN"/>
        </w:rPr>
      </w:pPr>
      <w:r>
        <w:rPr>
          <w:rFonts w:hint="eastAsia"/>
          <w:sz w:val="32"/>
          <w:szCs w:val="32"/>
          <w:lang w:val="en-US" w:eastAsia="zh-CN"/>
        </w:rPr>
        <w:t>点击</w:t>
      </w:r>
      <w:r>
        <w:rPr>
          <w:rFonts w:hint="eastAsia"/>
          <w:sz w:val="32"/>
          <w:szCs w:val="32"/>
          <w:u w:val="single"/>
          <w:lang w:val="en-US" w:eastAsia="zh-CN"/>
        </w:rPr>
        <w:t>进度查询</w:t>
      </w:r>
      <w:r>
        <w:rPr>
          <w:rFonts w:hint="eastAsia"/>
          <w:sz w:val="32"/>
          <w:szCs w:val="32"/>
          <w:lang w:val="en-US" w:eastAsia="zh-CN"/>
        </w:rPr>
        <w:t>中的</w:t>
      </w:r>
      <w:r>
        <w:rPr>
          <w:rFonts w:hint="eastAsia"/>
          <w:sz w:val="32"/>
          <w:szCs w:val="32"/>
          <w:u w:val="single"/>
          <w:lang w:val="en-US" w:eastAsia="zh-CN"/>
        </w:rPr>
        <w:t>电子证书</w:t>
      </w:r>
      <w:r>
        <w:rPr>
          <w:rFonts w:hint="eastAsia"/>
          <w:sz w:val="32"/>
          <w:szCs w:val="32"/>
          <w:u w:val="none"/>
          <w:lang w:val="en-US" w:eastAsia="zh-CN"/>
        </w:rPr>
        <w:t>下载。</w:t>
      </w:r>
    </w:p>
    <w:p>
      <w:pPr>
        <w:numPr>
          <w:ilvl w:val="0"/>
          <w:numId w:val="0"/>
        </w:numPr>
        <w:ind w:leftChars="0"/>
        <w:jc w:val="center"/>
        <w:rPr>
          <w:rFonts w:hint="eastAsia" w:eastAsiaTheme="minorEastAsia"/>
          <w:lang w:eastAsia="zh-CN"/>
        </w:rPr>
      </w:pPr>
      <w:r>
        <w:drawing>
          <wp:inline distT="0" distB="0" distL="114300" distR="114300">
            <wp:extent cx="1259205" cy="2701290"/>
            <wp:effectExtent l="0" t="0" r="17145" b="3810"/>
            <wp:docPr id="29"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true"/>
                    </pic:cNvPicPr>
                  </pic:nvPicPr>
                  <pic:blipFill>
                    <a:blip r:embed="rId10"/>
                    <a:srcRect l="1617" t="1292" r="4088" b="404"/>
                    <a:stretch>
                      <a:fillRect/>
                    </a:stretch>
                  </pic:blipFill>
                  <pic:spPr>
                    <a:xfrm>
                      <a:off x="0" y="0"/>
                      <a:ext cx="1259205" cy="2701290"/>
                    </a:xfrm>
                    <a:prstGeom prst="rect">
                      <a:avLst/>
                    </a:prstGeom>
                    <a:noFill/>
                    <a:ln>
                      <a:noFill/>
                    </a:ln>
                  </pic:spPr>
                </pic:pic>
              </a:graphicData>
            </a:graphic>
          </wp:inline>
        </w:drawing>
      </w:r>
      <w:r>
        <w:drawing>
          <wp:inline distT="0" distB="0" distL="114300" distR="114300">
            <wp:extent cx="2198370" cy="2688590"/>
            <wp:effectExtent l="0" t="0" r="11430" b="16510"/>
            <wp:docPr id="30"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true"/>
                    </pic:cNvPicPr>
                  </pic:nvPicPr>
                  <pic:blipFill>
                    <a:blip r:embed="rId11"/>
                    <a:stretch>
                      <a:fillRect/>
                    </a:stretch>
                  </pic:blipFill>
                  <pic:spPr>
                    <a:xfrm>
                      <a:off x="0" y="0"/>
                      <a:ext cx="2198370" cy="2688590"/>
                    </a:xfrm>
                    <a:prstGeom prst="rect">
                      <a:avLst/>
                    </a:prstGeom>
                    <a:noFill/>
                    <a:ln>
                      <a:noFill/>
                    </a:ln>
                  </pic:spPr>
                </pic:pic>
              </a:graphicData>
            </a:graphic>
          </wp:inline>
        </w:drawing>
      </w:r>
      <w:r>
        <w:drawing>
          <wp:inline distT="0" distB="0" distL="114300" distR="114300">
            <wp:extent cx="2839085" cy="2696210"/>
            <wp:effectExtent l="0" t="0" r="18415" b="8890"/>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pic:cNvPicPr>
                  </pic:nvPicPr>
                  <pic:blipFill>
                    <a:blip r:embed="rId12"/>
                    <a:stretch>
                      <a:fillRect/>
                    </a:stretch>
                  </pic:blipFill>
                  <pic:spPr>
                    <a:xfrm>
                      <a:off x="0" y="0"/>
                      <a:ext cx="2839085" cy="2696210"/>
                    </a:xfrm>
                    <a:prstGeom prst="rect">
                      <a:avLst/>
                    </a:prstGeom>
                    <a:noFill/>
                    <a:ln>
                      <a:noFill/>
                    </a:ln>
                  </pic:spPr>
                </pic:pic>
              </a:graphicData>
            </a:graphic>
          </wp:inline>
        </w:drawing>
      </w:r>
    </w:p>
    <w:p>
      <w:pPr>
        <w:pStyle w:val="4"/>
        <w:bidi w:val="0"/>
        <w:jc w:val="center"/>
        <w:rPr>
          <w:rFonts w:hint="eastAsia"/>
          <w:sz w:val="44"/>
          <w:szCs w:val="44"/>
          <w:lang w:val="en-US" w:eastAsia="zh-CN"/>
        </w:rPr>
      </w:pPr>
      <w:r>
        <w:rPr>
          <w:rFonts w:hint="eastAsia"/>
          <w:sz w:val="44"/>
          <w:szCs w:val="44"/>
          <w:lang w:val="en-US" w:eastAsia="zh-CN"/>
        </w:rPr>
        <w:t>关于强检系统操作步骤如下：</w:t>
      </w:r>
    </w:p>
    <w:p>
      <w:pPr>
        <w:pStyle w:val="4"/>
        <w:bidi w:val="0"/>
        <w:jc w:val="center"/>
        <w:rPr>
          <w:rFonts w:hint="eastAsia"/>
          <w:sz w:val="44"/>
          <w:szCs w:val="44"/>
          <w:lang w:val="en-US" w:eastAsia="zh-CN"/>
        </w:rPr>
      </w:pPr>
      <w:r>
        <w:rPr>
          <w:rFonts w:hint="eastAsia" w:asciiTheme="minorEastAsia" w:hAnsiTheme="minorEastAsia" w:eastAsiaTheme="minorEastAsia" w:cstheme="minorEastAsia"/>
          <w:b w:val="0"/>
          <w:bCs/>
          <w:sz w:val="44"/>
          <w:szCs w:val="44"/>
          <w:lang w:val="en-US" w:eastAsia="zh-CN"/>
        </w:rPr>
        <w:t>https://psp.e-cqs.cn</w:t>
      </w:r>
    </w:p>
    <w:p>
      <w:pPr>
        <w:jc w:val="left"/>
        <w:rPr>
          <w:rFonts w:hint="eastAsia"/>
          <w:sz w:val="36"/>
          <w:szCs w:val="36"/>
          <w:lang w:val="en-US" w:eastAsia="zh-CN"/>
        </w:rPr>
      </w:pPr>
      <w:r>
        <w:rPr>
          <w:rFonts w:hint="eastAsia"/>
          <w:b/>
          <w:bCs/>
          <w:sz w:val="44"/>
          <w:szCs w:val="44"/>
          <w:lang w:val="en-US" w:eastAsia="zh-CN"/>
        </w:rPr>
        <w:t>第一步</w:t>
      </w:r>
      <w:r>
        <w:rPr>
          <w:rFonts w:hint="eastAsia"/>
          <w:sz w:val="44"/>
          <w:szCs w:val="44"/>
          <w:lang w:val="en-US" w:eastAsia="zh-CN"/>
        </w:rPr>
        <w:t xml:space="preserve"> </w:t>
      </w:r>
      <w:r>
        <w:rPr>
          <w:rFonts w:hint="eastAsia"/>
          <w:b/>
          <w:bCs/>
          <w:color w:val="C00000"/>
          <w:sz w:val="44"/>
          <w:szCs w:val="44"/>
          <w:lang w:val="en-US" w:eastAsia="zh-CN"/>
        </w:rPr>
        <w:t>注册并登录</w:t>
      </w:r>
      <w:r>
        <w:rPr>
          <w:rFonts w:hint="eastAsia"/>
          <w:b w:val="0"/>
          <w:bCs w:val="0"/>
          <w:sz w:val="36"/>
          <w:szCs w:val="36"/>
          <w:lang w:val="en-US" w:eastAsia="zh-CN"/>
        </w:rPr>
        <w:t>：</w:t>
      </w:r>
    </w:p>
    <w:p>
      <w:pPr>
        <w:numPr>
          <w:ilvl w:val="0"/>
          <w:numId w:val="0"/>
        </w:numPr>
        <w:ind w:left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1.新用户先注册（页面右上角），注册完成后登录进行下一步；</w:t>
      </w:r>
    </w:p>
    <w:p>
      <w:pPr>
        <w:jc w:val="center"/>
        <w:rPr>
          <w:rFonts w:hint="eastAsia"/>
          <w:sz w:val="44"/>
          <w:szCs w:val="44"/>
          <w:lang w:val="en-US" w:eastAsia="zh-CN"/>
        </w:rPr>
      </w:pPr>
      <w:r>
        <w:rPr>
          <w:rFonts w:hint="eastAsia"/>
          <w:sz w:val="44"/>
          <w:szCs w:val="44"/>
          <w:lang w:val="en-US" w:eastAsia="zh-CN"/>
        </w:rPr>
        <w:drawing>
          <wp:inline distT="0" distB="0" distL="114300" distR="114300">
            <wp:extent cx="3272155" cy="2272030"/>
            <wp:effectExtent l="0" t="0" r="4445" b="13970"/>
            <wp:docPr id="18" name="图片 18" descr="917F8C85-B15D-4182-A169-74D94A08C8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917F8C85-B15D-4182-A169-74D94A08C817"/>
                    <pic:cNvPicPr>
                      <a:picLocks noChangeAspect="true"/>
                    </pic:cNvPicPr>
                  </pic:nvPicPr>
                  <pic:blipFill>
                    <a:blip r:embed="rId13"/>
                    <a:stretch>
                      <a:fillRect/>
                    </a:stretch>
                  </pic:blipFill>
                  <pic:spPr>
                    <a:xfrm>
                      <a:off x="0" y="0"/>
                      <a:ext cx="3272155" cy="2272030"/>
                    </a:xfrm>
                    <a:prstGeom prst="rect">
                      <a:avLst/>
                    </a:prstGeom>
                  </pic:spPr>
                </pic:pic>
              </a:graphicData>
            </a:graphic>
          </wp:inline>
        </w:drawing>
      </w:r>
      <w:r>
        <w:rPr>
          <w:rFonts w:hint="eastAsia"/>
          <w:sz w:val="44"/>
          <w:szCs w:val="44"/>
          <w:lang w:val="en-US" w:eastAsia="zh-CN"/>
        </w:rPr>
        <w:drawing>
          <wp:inline distT="0" distB="0" distL="114300" distR="114300">
            <wp:extent cx="3226435" cy="2266950"/>
            <wp:effectExtent l="0" t="0" r="12065" b="0"/>
            <wp:docPr id="17" name="图片 17" descr="1558A2E9-D607-4906-A46C-622B902D739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7" descr="1558A2E9-D607-4906-A46C-622B902D739A"/>
                    <pic:cNvPicPr>
                      <a:picLocks noChangeAspect="true"/>
                    </pic:cNvPicPr>
                  </pic:nvPicPr>
                  <pic:blipFill>
                    <a:blip r:embed="rId14"/>
                    <a:stretch>
                      <a:fillRect/>
                    </a:stretch>
                  </pic:blipFill>
                  <pic:spPr>
                    <a:xfrm>
                      <a:off x="0" y="0"/>
                      <a:ext cx="3226435" cy="2266950"/>
                    </a:xfrm>
                    <a:prstGeom prst="rect">
                      <a:avLst/>
                    </a:prstGeom>
                  </pic:spPr>
                </pic:pic>
              </a:graphicData>
            </a:graphic>
          </wp:inline>
        </w:drawing>
      </w:r>
    </w:p>
    <w:p>
      <w:pPr>
        <w:jc w:val="center"/>
        <w:rPr>
          <w:rFonts w:hint="eastAsia"/>
          <w:sz w:val="32"/>
          <w:szCs w:val="32"/>
          <w:lang w:val="en-US" w:eastAsia="zh-CN"/>
        </w:rPr>
      </w:pPr>
    </w:p>
    <w:p>
      <w:pPr>
        <w:numPr>
          <w:ilvl w:val="0"/>
          <w:numId w:val="4"/>
        </w:numPr>
        <w:ind w:left="420" w:leftChars="0" w:hanging="420" w:firstLine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color w:val="C00000"/>
          <w:sz w:val="30"/>
          <w:szCs w:val="30"/>
          <w:lang w:val="en-US" w:eastAsia="zh-CN"/>
        </w:rPr>
        <w:t>注意必须用“</w:t>
      </w:r>
      <w:r>
        <w:rPr>
          <w:rFonts w:hint="eastAsia" w:asciiTheme="minorEastAsia" w:hAnsiTheme="minorEastAsia" w:eastAsiaTheme="minorEastAsia" w:cstheme="minorEastAsia"/>
          <w:color w:val="C00000"/>
          <w:sz w:val="30"/>
          <w:szCs w:val="30"/>
          <w:u w:val="single"/>
          <w:lang w:val="en-US" w:eastAsia="zh-CN"/>
        </w:rPr>
        <w:t>企业注册</w:t>
      </w:r>
      <w:r>
        <w:rPr>
          <w:rFonts w:hint="eastAsia" w:asciiTheme="minorEastAsia" w:hAnsiTheme="minorEastAsia" w:eastAsiaTheme="minorEastAsia" w:cstheme="minorEastAsia"/>
          <w:color w:val="C00000"/>
          <w:sz w:val="30"/>
          <w:szCs w:val="30"/>
          <w:lang w:val="en-US" w:eastAsia="zh-CN"/>
        </w:rPr>
        <w:t>”</w:t>
      </w:r>
    </w:p>
    <w:p>
      <w:pPr>
        <w:numPr>
          <w:ilvl w:val="0"/>
          <w:numId w:val="0"/>
        </w:numPr>
        <w:ind w:leftChars="0"/>
        <w:jc w:val="center"/>
        <w:rPr>
          <w:rFonts w:hint="eastAsia"/>
          <w:b w:val="0"/>
          <w:bCs w:val="0"/>
          <w:sz w:val="36"/>
          <w:szCs w:val="36"/>
          <w:lang w:val="en-US" w:eastAsia="zh-CN"/>
        </w:rPr>
      </w:pPr>
      <w:r>
        <w:rPr>
          <w:rFonts w:hint="eastAsia"/>
          <w:sz w:val="44"/>
          <w:szCs w:val="44"/>
          <w:lang w:val="en-US" w:eastAsia="zh-CN"/>
        </w:rPr>
        <w:drawing>
          <wp:inline distT="0" distB="0" distL="114300" distR="114300">
            <wp:extent cx="3068955" cy="1936750"/>
            <wp:effectExtent l="0" t="0" r="17145" b="6350"/>
            <wp:docPr id="5" name="图片 5" descr="截图录屏_选择区域_202403211014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截图录屏_选择区域_20240321101440"/>
                    <pic:cNvPicPr>
                      <a:picLocks noChangeAspect="true"/>
                    </pic:cNvPicPr>
                  </pic:nvPicPr>
                  <pic:blipFill>
                    <a:blip r:embed="rId15"/>
                    <a:stretch>
                      <a:fillRect/>
                    </a:stretch>
                  </pic:blipFill>
                  <pic:spPr>
                    <a:xfrm>
                      <a:off x="0" y="0"/>
                      <a:ext cx="3068955" cy="1936750"/>
                    </a:xfrm>
                    <a:prstGeom prst="rect">
                      <a:avLst/>
                    </a:prstGeom>
                  </pic:spPr>
                </pic:pic>
              </a:graphicData>
            </a:graphic>
          </wp:inline>
        </w:drawing>
      </w:r>
    </w:p>
    <w:p>
      <w:pPr>
        <w:numPr>
          <w:ilvl w:val="0"/>
          <w:numId w:val="0"/>
        </w:numPr>
        <w:ind w:left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2.登录后点击图中“强制检定工作计量器具业务管理系统 在线办理”；</w:t>
      </w:r>
    </w:p>
    <w:p>
      <w:pPr>
        <w:numPr>
          <w:ilvl w:val="0"/>
          <w:numId w:val="0"/>
        </w:numPr>
        <w:ind w:leftChars="0"/>
        <w:jc w:val="center"/>
        <w:rPr>
          <w:rFonts w:hint="eastAsia"/>
          <w:sz w:val="36"/>
          <w:szCs w:val="36"/>
          <w:lang w:val="en-US" w:eastAsia="zh-CN"/>
        </w:rPr>
      </w:pPr>
      <w:r>
        <w:rPr>
          <w:rFonts w:hint="eastAsia"/>
          <w:sz w:val="44"/>
          <w:szCs w:val="44"/>
          <w:lang w:val="en-US" w:eastAsia="zh-CN"/>
        </w:rPr>
        <w:drawing>
          <wp:inline distT="0" distB="0" distL="114300" distR="114300">
            <wp:extent cx="3460750" cy="1975485"/>
            <wp:effectExtent l="0" t="0" r="6350" b="5715"/>
            <wp:docPr id="6" name="图片 6" descr="O[9PS79`COF(841]9AKS5X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O[9PS79`COF(841]9AKS5XC"/>
                    <pic:cNvPicPr>
                      <a:picLocks noChangeAspect="true"/>
                    </pic:cNvPicPr>
                  </pic:nvPicPr>
                  <pic:blipFill>
                    <a:blip r:embed="rId16"/>
                    <a:srcRect l="10327" r="5497"/>
                    <a:stretch>
                      <a:fillRect/>
                    </a:stretch>
                  </pic:blipFill>
                  <pic:spPr>
                    <a:xfrm>
                      <a:off x="0" y="0"/>
                      <a:ext cx="3460750" cy="1975485"/>
                    </a:xfrm>
                    <a:prstGeom prst="rect">
                      <a:avLst/>
                    </a:prstGeom>
                  </pic:spPr>
                </pic:pic>
              </a:graphicData>
            </a:graphic>
          </wp:inline>
        </w:drawing>
      </w:r>
    </w:p>
    <w:p>
      <w:pPr>
        <w:jc w:val="left"/>
        <w:rPr>
          <w:rFonts w:hint="eastAsia"/>
          <w:b/>
          <w:bCs/>
          <w:sz w:val="44"/>
          <w:szCs w:val="44"/>
          <w:lang w:val="en-US" w:eastAsia="zh-CN"/>
        </w:rPr>
      </w:pPr>
    </w:p>
    <w:p>
      <w:pPr>
        <w:jc w:val="left"/>
        <w:rPr>
          <w:rFonts w:hint="eastAsia"/>
          <w:b w:val="0"/>
          <w:bCs w:val="0"/>
          <w:sz w:val="36"/>
          <w:szCs w:val="36"/>
          <w:lang w:val="en-US" w:eastAsia="zh-CN"/>
        </w:rPr>
      </w:pPr>
      <w:r>
        <w:rPr>
          <w:rFonts w:hint="eastAsia"/>
          <w:b/>
          <w:bCs/>
          <w:sz w:val="44"/>
          <w:szCs w:val="44"/>
          <w:lang w:val="en-US" w:eastAsia="zh-CN"/>
        </w:rPr>
        <w:t>第二步</w:t>
      </w:r>
      <w:r>
        <w:rPr>
          <w:rFonts w:hint="eastAsia"/>
          <w:sz w:val="44"/>
          <w:szCs w:val="44"/>
          <w:lang w:val="en-US" w:eastAsia="zh-CN"/>
        </w:rPr>
        <w:t xml:space="preserve"> </w:t>
      </w:r>
      <w:r>
        <w:rPr>
          <w:rFonts w:hint="eastAsia"/>
          <w:b/>
          <w:bCs/>
          <w:strike w:val="0"/>
          <w:dstrike w:val="0"/>
          <w:color w:val="C00000"/>
          <w:sz w:val="44"/>
          <w:szCs w:val="44"/>
          <w:lang w:val="en-US" w:eastAsia="zh-CN"/>
        </w:rPr>
        <w:t>强检器具台账维护</w:t>
      </w:r>
      <w:r>
        <w:rPr>
          <w:rFonts w:hint="eastAsia"/>
          <w:b w:val="0"/>
          <w:bCs w:val="0"/>
          <w:sz w:val="36"/>
          <w:szCs w:val="36"/>
          <w:lang w:val="en-US" w:eastAsia="zh-CN"/>
        </w:rPr>
        <w:t>（</w:t>
      </w:r>
      <w:r>
        <w:rPr>
          <w:rFonts w:hint="eastAsia"/>
          <w:b w:val="0"/>
          <w:bCs w:val="0"/>
          <w:sz w:val="36"/>
          <w:szCs w:val="36"/>
          <w:u w:val="none"/>
          <w:lang w:val="en-US" w:eastAsia="zh-CN"/>
        </w:rPr>
        <w:t>信息保存、修改</w:t>
      </w:r>
      <w:r>
        <w:rPr>
          <w:rFonts w:hint="eastAsia"/>
          <w:b w:val="0"/>
          <w:bCs w:val="0"/>
          <w:sz w:val="36"/>
          <w:szCs w:val="36"/>
          <w:lang w:val="en-US" w:eastAsia="zh-CN"/>
        </w:rPr>
        <w:t>）：</w:t>
      </w:r>
    </w:p>
    <w:p>
      <w:pPr>
        <w:numPr>
          <w:ilvl w:val="0"/>
          <w:numId w:val="0"/>
        </w:numPr>
        <w:ind w:left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cstheme="minorEastAsia"/>
          <w:sz w:val="30"/>
          <w:szCs w:val="30"/>
          <w:lang w:val="en-US" w:eastAsia="zh-CN"/>
        </w:rPr>
        <w:t>1.</w:t>
      </w:r>
      <w:r>
        <w:rPr>
          <w:rFonts w:hint="eastAsia" w:asciiTheme="minorEastAsia" w:hAnsiTheme="minorEastAsia" w:eastAsiaTheme="minorEastAsia" w:cstheme="minorEastAsia"/>
          <w:sz w:val="30"/>
          <w:szCs w:val="30"/>
          <w:lang w:val="en-US" w:eastAsia="zh-CN"/>
        </w:rPr>
        <w:t>点击图中红框里的“强检器具台账维护 直接办理”；</w:t>
      </w:r>
    </w:p>
    <w:p>
      <w:pPr>
        <w:numPr>
          <w:ilvl w:val="0"/>
          <w:numId w:val="0"/>
        </w:numPr>
        <w:jc w:val="center"/>
        <w:rPr>
          <w:rFonts w:hint="eastAsia"/>
          <w:sz w:val="44"/>
          <w:szCs w:val="44"/>
          <w:lang w:val="en-US" w:eastAsia="zh-CN"/>
        </w:rPr>
      </w:pPr>
      <w:r>
        <w:rPr>
          <w:rFonts w:hint="eastAsia"/>
          <w:sz w:val="44"/>
          <w:szCs w:val="44"/>
          <w:lang w:val="en-US" w:eastAsia="zh-CN"/>
        </w:rPr>
        <w:drawing>
          <wp:inline distT="0" distB="0" distL="114300" distR="114300">
            <wp:extent cx="3439795" cy="2103755"/>
            <wp:effectExtent l="0" t="0" r="8255" b="10795"/>
            <wp:docPr id="7" name="图片 7" descr="TWZ$`D}])]MNB}@)CP_6J)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TWZ$`D}])]MNB}@)CP_6J)S"/>
                    <pic:cNvPicPr>
                      <a:picLocks noChangeAspect="true"/>
                    </pic:cNvPicPr>
                  </pic:nvPicPr>
                  <pic:blipFill>
                    <a:blip r:embed="rId17"/>
                    <a:srcRect l="7880" r="11647"/>
                    <a:stretch>
                      <a:fillRect/>
                    </a:stretch>
                  </pic:blipFill>
                  <pic:spPr>
                    <a:xfrm>
                      <a:off x="0" y="0"/>
                      <a:ext cx="3439795" cy="2103755"/>
                    </a:xfrm>
                    <a:prstGeom prst="rect">
                      <a:avLst/>
                    </a:prstGeom>
                  </pic:spPr>
                </pic:pic>
              </a:graphicData>
            </a:graphic>
          </wp:inline>
        </w:drawing>
      </w:r>
    </w:p>
    <w:p>
      <w:pPr>
        <w:numPr>
          <w:ilvl w:val="0"/>
          <w:numId w:val="4"/>
        </w:numPr>
        <w:ind w:left="420" w:leftChars="0" w:hanging="420" w:firstLine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第一种维护方式如下图（单个录入）：</w:t>
      </w:r>
    </w:p>
    <w:p>
      <w:pPr>
        <w:jc w:val="left"/>
      </w:pPr>
      <w:r>
        <w:rPr>
          <w:rFonts w:hint="eastAsia" w:eastAsiaTheme="minorEastAsia"/>
          <w:lang w:eastAsia="zh-CN"/>
        </w:rPr>
        <w:drawing>
          <wp:inline distT="0" distB="0" distL="114300" distR="114300">
            <wp:extent cx="3321050" cy="2519680"/>
            <wp:effectExtent l="0" t="0" r="12700" b="13970"/>
            <wp:docPr id="11" name="图片 11" descr="_home_greatwall_Desktop_截图录屏_选择区域_202404161618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descr="_home_greatwall_Desktop_截图录屏_选择区域_20240416161843"/>
                    <pic:cNvPicPr>
                      <a:picLocks noChangeAspect="true"/>
                    </pic:cNvPicPr>
                  </pic:nvPicPr>
                  <pic:blipFill>
                    <a:blip r:embed="rId18"/>
                    <a:stretch>
                      <a:fillRect/>
                    </a:stretch>
                  </pic:blipFill>
                  <pic:spPr>
                    <a:xfrm>
                      <a:off x="0" y="0"/>
                      <a:ext cx="3321050" cy="2519680"/>
                    </a:xfrm>
                    <a:prstGeom prst="rect">
                      <a:avLst/>
                    </a:prstGeom>
                  </pic:spPr>
                </pic:pic>
              </a:graphicData>
            </a:graphic>
          </wp:inline>
        </w:drawing>
      </w:r>
      <w:r>
        <w:rPr>
          <w:rFonts w:hint="eastAsia" w:eastAsiaTheme="minorEastAsia"/>
          <w:lang w:eastAsia="zh-CN"/>
        </w:rPr>
        <w:drawing>
          <wp:inline distT="0" distB="0" distL="114300" distR="114300">
            <wp:extent cx="3312160" cy="2520950"/>
            <wp:effectExtent l="0" t="0" r="2540" b="12700"/>
            <wp:docPr id="14" name="图片 14" descr="_home_greatwall_Desktop_截图录屏_选择区域_2024041616200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14" descr="_home_greatwall_Desktop_截图录屏_选择区域_20240416162000"/>
                    <pic:cNvPicPr>
                      <a:picLocks noChangeAspect="true"/>
                    </pic:cNvPicPr>
                  </pic:nvPicPr>
                  <pic:blipFill>
                    <a:blip r:embed="rId19"/>
                    <a:stretch>
                      <a:fillRect/>
                    </a:stretch>
                  </pic:blipFill>
                  <pic:spPr>
                    <a:xfrm>
                      <a:off x="0" y="0"/>
                      <a:ext cx="3312160" cy="2520950"/>
                    </a:xfrm>
                    <a:prstGeom prst="rect">
                      <a:avLst/>
                    </a:prstGeom>
                  </pic:spPr>
                </pic:pic>
              </a:graphicData>
            </a:graphic>
          </wp:inline>
        </w:drawing>
      </w:r>
    </w:p>
    <w:p>
      <w:pPr>
        <w:numPr>
          <w:ilvl w:val="0"/>
          <w:numId w:val="4"/>
        </w:numPr>
        <w:ind w:left="420" w:leftChars="0" w:hanging="420" w:firstLine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sz w:val="30"/>
          <w:szCs w:val="30"/>
          <w:lang w:val="en-US" w:eastAsia="zh-CN"/>
        </w:rPr>
        <w:t>第二种维护方式如下图（批量导入）：</w:t>
      </w:r>
    </w:p>
    <w:p>
      <w:pPr>
        <w:jc w:val="center"/>
        <w:rPr>
          <w:rFonts w:hint="eastAsia"/>
          <w:sz w:val="44"/>
          <w:szCs w:val="44"/>
          <w:lang w:val="en-US" w:eastAsia="zh-CN"/>
        </w:rPr>
      </w:pPr>
      <w:r>
        <w:drawing>
          <wp:inline distT="0" distB="0" distL="114300" distR="114300">
            <wp:extent cx="4598035" cy="2684145"/>
            <wp:effectExtent l="0" t="0" r="12065" b="1905"/>
            <wp:docPr id="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true"/>
                    </pic:cNvPicPr>
                  </pic:nvPicPr>
                  <pic:blipFill>
                    <a:blip r:embed="rId20"/>
                    <a:stretch>
                      <a:fillRect/>
                    </a:stretch>
                  </pic:blipFill>
                  <pic:spPr>
                    <a:xfrm>
                      <a:off x="0" y="0"/>
                      <a:ext cx="4598035" cy="2684145"/>
                    </a:xfrm>
                    <a:prstGeom prst="rect">
                      <a:avLst/>
                    </a:prstGeom>
                    <a:noFill/>
                    <a:ln>
                      <a:noFill/>
                    </a:ln>
                  </pic:spPr>
                </pic:pic>
              </a:graphicData>
            </a:graphic>
          </wp:inline>
        </w:drawing>
      </w:r>
    </w:p>
    <w:p>
      <w:pPr>
        <w:jc w:val="left"/>
        <w:rPr>
          <w:rFonts w:hint="eastAsia"/>
          <w:sz w:val="32"/>
          <w:szCs w:val="32"/>
          <w:u w:val="none"/>
          <w:lang w:val="en-US" w:eastAsia="zh-CN"/>
        </w:rPr>
      </w:pPr>
      <w:r>
        <w:rPr>
          <w:rFonts w:hint="eastAsia"/>
          <w:b/>
          <w:bCs/>
          <w:sz w:val="44"/>
          <w:szCs w:val="44"/>
          <w:lang w:val="en-US" w:eastAsia="zh-CN"/>
        </w:rPr>
        <w:t>第三步</w:t>
      </w:r>
      <w:r>
        <w:rPr>
          <w:rFonts w:hint="eastAsia"/>
          <w:sz w:val="44"/>
          <w:szCs w:val="44"/>
          <w:lang w:val="en-US" w:eastAsia="zh-CN"/>
        </w:rPr>
        <w:t xml:space="preserve"> </w:t>
      </w:r>
      <w:r>
        <w:rPr>
          <w:rFonts w:hint="eastAsia"/>
          <w:b/>
          <w:bCs/>
          <w:color w:val="C00000"/>
          <w:sz w:val="44"/>
          <w:szCs w:val="44"/>
          <w:lang w:val="en-US" w:eastAsia="zh-CN"/>
        </w:rPr>
        <w:t>强检器具预约申请</w:t>
      </w:r>
      <w:r>
        <w:rPr>
          <w:rFonts w:hint="eastAsia"/>
          <w:b w:val="0"/>
          <w:bCs w:val="0"/>
          <w:sz w:val="36"/>
          <w:szCs w:val="36"/>
          <w:lang w:val="en-US" w:eastAsia="zh-CN"/>
        </w:rPr>
        <w:t>（信息提交、预约）：</w:t>
      </w:r>
    </w:p>
    <w:p>
      <w:pPr>
        <w:numPr>
          <w:ilvl w:val="0"/>
          <w:numId w:val="0"/>
        </w:numPr>
        <w:ind w:left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cstheme="minorEastAsia"/>
          <w:sz w:val="30"/>
          <w:szCs w:val="30"/>
          <w:lang w:val="en-US" w:eastAsia="zh-CN"/>
        </w:rPr>
        <w:t>1.</w:t>
      </w:r>
      <w:r>
        <w:rPr>
          <w:rFonts w:hint="eastAsia" w:asciiTheme="minorEastAsia" w:hAnsiTheme="minorEastAsia" w:eastAsiaTheme="minorEastAsia" w:cstheme="minorEastAsia"/>
          <w:sz w:val="30"/>
          <w:szCs w:val="30"/>
          <w:lang w:val="en-US" w:eastAsia="zh-CN"/>
        </w:rPr>
        <w:t>点击图中红框里的“强检器具台账维护 直接办理”；</w:t>
      </w:r>
    </w:p>
    <w:p>
      <w:pPr>
        <w:numPr>
          <w:ilvl w:val="0"/>
          <w:numId w:val="0"/>
        </w:numPr>
        <w:ind w:leftChars="0"/>
        <w:jc w:val="center"/>
        <w:rPr>
          <w:rFonts w:hint="eastAsia"/>
          <w:sz w:val="36"/>
          <w:szCs w:val="36"/>
          <w:lang w:val="en-US" w:eastAsia="zh-CN"/>
        </w:rPr>
      </w:pPr>
      <w:r>
        <w:rPr>
          <w:rFonts w:hint="eastAsia" w:eastAsiaTheme="minorEastAsia"/>
          <w:lang w:eastAsia="zh-CN"/>
        </w:rPr>
        <w:drawing>
          <wp:inline distT="0" distB="0" distL="114300" distR="114300">
            <wp:extent cx="3703320" cy="2750820"/>
            <wp:effectExtent l="0" t="0" r="11430" b="11430"/>
            <wp:docPr id="10" name="图片 10" descr="H@4QWZOE2HCS_OLY@`8GN9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descr="H@4QWZOE2HCS_OLY@`8GN96"/>
                    <pic:cNvPicPr>
                      <a:picLocks noChangeAspect="true"/>
                    </pic:cNvPicPr>
                  </pic:nvPicPr>
                  <pic:blipFill>
                    <a:blip r:embed="rId21"/>
                    <a:srcRect l="8938" r="10979"/>
                    <a:stretch>
                      <a:fillRect/>
                    </a:stretch>
                  </pic:blipFill>
                  <pic:spPr>
                    <a:xfrm>
                      <a:off x="0" y="0"/>
                      <a:ext cx="3703320" cy="2750820"/>
                    </a:xfrm>
                    <a:prstGeom prst="rect">
                      <a:avLst/>
                    </a:prstGeom>
                  </pic:spPr>
                </pic:pic>
              </a:graphicData>
            </a:graphic>
          </wp:inline>
        </w:drawing>
      </w:r>
    </w:p>
    <w:p>
      <w:pPr>
        <w:jc w:val="center"/>
        <w:rPr>
          <w:rFonts w:hint="eastAsia" w:eastAsiaTheme="minorEastAsia"/>
          <w:lang w:eastAsia="zh-CN"/>
        </w:rPr>
      </w:pPr>
    </w:p>
    <w:p>
      <w:pPr>
        <w:numPr>
          <w:ilvl w:val="0"/>
          <w:numId w:val="0"/>
        </w:numPr>
        <w:ind w:leftChars="0"/>
        <w:jc w:val="left"/>
        <w:rPr>
          <w:rFonts w:hint="default"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2.点击</w:t>
      </w:r>
      <w:r>
        <w:rPr>
          <w:rFonts w:hint="eastAsia" w:asciiTheme="minorEastAsia" w:hAnsiTheme="minorEastAsia" w:cstheme="minorEastAsia"/>
          <w:sz w:val="30"/>
          <w:szCs w:val="30"/>
          <w:u w:val="single"/>
          <w:lang w:val="en-US" w:eastAsia="zh-CN"/>
        </w:rPr>
        <w:t>新增</w:t>
      </w:r>
      <w:r>
        <w:rPr>
          <w:rFonts w:hint="eastAsia" w:asciiTheme="minorEastAsia" w:hAnsiTheme="minorEastAsia" w:cstheme="minorEastAsia"/>
          <w:sz w:val="30"/>
          <w:szCs w:val="30"/>
          <w:lang w:val="en-US" w:eastAsia="zh-CN"/>
        </w:rPr>
        <w:t>生成新预约单；</w:t>
      </w:r>
    </w:p>
    <w:p>
      <w:pPr>
        <w:numPr>
          <w:ilvl w:val="0"/>
          <w:numId w:val="0"/>
        </w:numPr>
        <w:ind w:leftChars="0"/>
        <w:jc w:val="center"/>
      </w:pPr>
      <w:r>
        <w:drawing>
          <wp:inline distT="0" distB="0" distL="114300" distR="114300">
            <wp:extent cx="3488055" cy="2462530"/>
            <wp:effectExtent l="0" t="0" r="17145" b="1397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22"/>
                    <a:srcRect l="10589" t="2047" r="11346" b="1369"/>
                    <a:stretch>
                      <a:fillRect/>
                    </a:stretch>
                  </pic:blipFill>
                  <pic:spPr>
                    <a:xfrm>
                      <a:off x="0" y="0"/>
                      <a:ext cx="3488055" cy="2462530"/>
                    </a:xfrm>
                    <a:prstGeom prst="rect">
                      <a:avLst/>
                    </a:prstGeom>
                    <a:noFill/>
                    <a:ln>
                      <a:noFill/>
                    </a:ln>
                  </pic:spPr>
                </pic:pic>
              </a:graphicData>
            </a:graphic>
          </wp:inline>
        </w:drawing>
      </w:r>
    </w:p>
    <w:p>
      <w:pPr>
        <w:numPr>
          <w:ilvl w:val="0"/>
          <w:numId w:val="0"/>
        </w:numPr>
        <w:ind w:leftChars="0"/>
        <w:jc w:val="left"/>
        <w:rPr>
          <w:rFonts w:hint="default"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3.选中需要检测的计量器具点击</w:t>
      </w:r>
      <w:r>
        <w:rPr>
          <w:rFonts w:hint="eastAsia" w:asciiTheme="minorEastAsia" w:hAnsiTheme="minorEastAsia" w:cstheme="minorEastAsia"/>
          <w:sz w:val="30"/>
          <w:szCs w:val="30"/>
          <w:u w:val="single"/>
          <w:lang w:val="en-US" w:eastAsia="zh-CN"/>
        </w:rPr>
        <w:t>选择</w:t>
      </w:r>
      <w:r>
        <w:rPr>
          <w:rFonts w:hint="eastAsia" w:asciiTheme="minorEastAsia" w:hAnsiTheme="minorEastAsia" w:cstheme="minorEastAsia"/>
          <w:sz w:val="30"/>
          <w:szCs w:val="30"/>
          <w:lang w:val="en-US" w:eastAsia="zh-CN"/>
        </w:rPr>
        <w:t>；</w:t>
      </w:r>
    </w:p>
    <w:p>
      <w:pPr>
        <w:numPr>
          <w:ilvl w:val="0"/>
          <w:numId w:val="0"/>
        </w:numPr>
        <w:ind w:leftChars="0"/>
        <w:jc w:val="center"/>
      </w:pPr>
      <w:r>
        <w:drawing>
          <wp:inline distT="0" distB="0" distL="114300" distR="114300">
            <wp:extent cx="3582670" cy="2447925"/>
            <wp:effectExtent l="0" t="0" r="17780" b="9525"/>
            <wp:docPr id="20" name="图片 20" descr="11977D75-1684-4bf4-8AF6-713987FA578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11977D75-1684-4bf4-8AF6-713987FA578A"/>
                    <pic:cNvPicPr>
                      <a:picLocks noChangeAspect="true"/>
                    </pic:cNvPicPr>
                  </pic:nvPicPr>
                  <pic:blipFill>
                    <a:blip r:embed="rId23"/>
                    <a:stretch>
                      <a:fillRect/>
                    </a:stretch>
                  </pic:blipFill>
                  <pic:spPr>
                    <a:xfrm>
                      <a:off x="0" y="0"/>
                      <a:ext cx="3582670" cy="2447925"/>
                    </a:xfrm>
                    <a:prstGeom prst="rect">
                      <a:avLst/>
                    </a:prstGeom>
                  </pic:spPr>
                </pic:pic>
              </a:graphicData>
            </a:graphic>
          </wp:inline>
        </w:drawing>
      </w:r>
    </w:p>
    <w:p>
      <w:pPr>
        <w:numPr>
          <w:ilvl w:val="0"/>
          <w:numId w:val="0"/>
        </w:numPr>
        <w:ind w:leftChars="0"/>
        <w:jc w:val="left"/>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4.选中计量器具点击</w:t>
      </w:r>
      <w:r>
        <w:rPr>
          <w:rFonts w:hint="eastAsia" w:asciiTheme="minorEastAsia" w:hAnsiTheme="minorEastAsia" w:cstheme="minorEastAsia"/>
          <w:sz w:val="30"/>
          <w:szCs w:val="30"/>
          <w:u w:val="single"/>
          <w:lang w:val="en-US" w:eastAsia="zh-CN"/>
        </w:rPr>
        <w:t>提交申请</w:t>
      </w:r>
      <w:r>
        <w:rPr>
          <w:rFonts w:hint="eastAsia" w:asciiTheme="minorEastAsia" w:hAnsiTheme="minorEastAsia" w:cstheme="minorEastAsia"/>
          <w:sz w:val="30"/>
          <w:szCs w:val="30"/>
          <w:lang w:val="en-US" w:eastAsia="zh-CN"/>
        </w:rPr>
        <w:t>生成新预约单；</w:t>
      </w:r>
    </w:p>
    <w:p>
      <w:pPr>
        <w:numPr>
          <w:ilvl w:val="0"/>
          <w:numId w:val="0"/>
        </w:numPr>
        <w:ind w:leftChars="0"/>
        <w:jc w:val="center"/>
        <w:rPr>
          <w:rFonts w:hint="eastAsia"/>
          <w:sz w:val="30"/>
          <w:szCs w:val="30"/>
          <w:u w:val="none"/>
          <w:lang w:val="en-US" w:eastAsia="zh-CN"/>
        </w:rPr>
      </w:pPr>
      <w:r>
        <w:drawing>
          <wp:inline distT="0" distB="0" distL="114300" distR="114300">
            <wp:extent cx="4453890" cy="3034030"/>
            <wp:effectExtent l="0" t="0" r="3810" b="13970"/>
            <wp:docPr id="21" name="图片 21" descr="7D8FBFDD-96B2-4220-8C5E-0AD4D823CBFA"/>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21" descr="7D8FBFDD-96B2-4220-8C5E-0AD4D823CBFA"/>
                    <pic:cNvPicPr>
                      <a:picLocks noChangeAspect="true"/>
                    </pic:cNvPicPr>
                  </pic:nvPicPr>
                  <pic:blipFill>
                    <a:blip r:embed="rId24"/>
                    <a:stretch>
                      <a:fillRect/>
                    </a:stretch>
                  </pic:blipFill>
                  <pic:spPr>
                    <a:xfrm>
                      <a:off x="0" y="0"/>
                      <a:ext cx="4453890" cy="3034030"/>
                    </a:xfrm>
                    <a:prstGeom prst="rect">
                      <a:avLst/>
                    </a:prstGeom>
                  </pic:spPr>
                </pic:pic>
              </a:graphicData>
            </a:graphic>
          </wp:inline>
        </w:drawing>
      </w:r>
    </w:p>
    <w:p>
      <w:pPr>
        <w:numPr>
          <w:ilvl w:val="0"/>
          <w:numId w:val="0"/>
        </w:numPr>
        <w:ind w:leftChars="0"/>
        <w:jc w:val="left"/>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5.查看已预约的计量器具审核状态点击</w:t>
      </w:r>
      <w:r>
        <w:rPr>
          <w:rFonts w:hint="eastAsia" w:asciiTheme="minorEastAsia" w:hAnsiTheme="minorEastAsia" w:cstheme="minorEastAsia"/>
          <w:sz w:val="30"/>
          <w:szCs w:val="30"/>
          <w:u w:val="single"/>
          <w:lang w:val="en-US" w:eastAsia="zh-CN"/>
        </w:rPr>
        <w:t>预约单详情</w:t>
      </w:r>
      <w:r>
        <w:rPr>
          <w:rFonts w:hint="eastAsia" w:asciiTheme="minorEastAsia" w:hAnsiTheme="minorEastAsia" w:cstheme="minorEastAsia"/>
          <w:sz w:val="30"/>
          <w:szCs w:val="30"/>
          <w:u w:val="none"/>
          <w:lang w:val="en-US" w:eastAsia="zh-CN"/>
        </w:rPr>
        <w:t>；</w:t>
      </w:r>
    </w:p>
    <w:p>
      <w:pPr>
        <w:numPr>
          <w:ilvl w:val="0"/>
          <w:numId w:val="0"/>
        </w:numPr>
        <w:ind w:leftChars="0"/>
        <w:jc w:val="center"/>
        <w:rPr>
          <w:rFonts w:hint="eastAsia" w:asciiTheme="minorEastAsia" w:hAnsiTheme="minorEastAsia" w:cstheme="minorEastAsia"/>
          <w:sz w:val="32"/>
          <w:szCs w:val="32"/>
          <w:lang w:val="en-US" w:eastAsia="zh-CN"/>
        </w:rPr>
      </w:pPr>
      <w:r>
        <w:rPr>
          <w:rFonts w:hint="eastAsia"/>
          <w:sz w:val="30"/>
          <w:szCs w:val="30"/>
          <w:u w:val="none"/>
          <w:lang w:val="en-US" w:eastAsia="zh-CN"/>
        </w:rPr>
        <w:drawing>
          <wp:inline distT="0" distB="0" distL="114300" distR="114300">
            <wp:extent cx="4325620" cy="3263265"/>
            <wp:effectExtent l="0" t="0" r="17780" b="13335"/>
            <wp:docPr id="15" name="图片 15" descr="截图录屏_选择区域_202404161602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截图录屏_选择区域_20240416160238"/>
                    <pic:cNvPicPr>
                      <a:picLocks noChangeAspect="true"/>
                    </pic:cNvPicPr>
                  </pic:nvPicPr>
                  <pic:blipFill>
                    <a:blip r:embed="rId25"/>
                    <a:stretch>
                      <a:fillRect/>
                    </a:stretch>
                  </pic:blipFill>
                  <pic:spPr>
                    <a:xfrm>
                      <a:off x="0" y="0"/>
                      <a:ext cx="4325620" cy="3263265"/>
                    </a:xfrm>
                    <a:prstGeom prst="rect">
                      <a:avLst/>
                    </a:prstGeom>
                  </pic:spPr>
                </pic:pic>
              </a:graphicData>
            </a:graphic>
          </wp:inline>
        </w:drawing>
      </w:r>
    </w:p>
    <w:p>
      <w:pPr>
        <w:numPr>
          <w:ilvl w:val="0"/>
          <w:numId w:val="5"/>
        </w:numPr>
        <w:ind w:left="420" w:leftChars="0" w:hanging="420" w:firstLineChars="0"/>
        <w:jc w:val="left"/>
        <w:rPr>
          <w:rFonts w:hint="eastAsia"/>
          <w:sz w:val="30"/>
          <w:szCs w:val="30"/>
          <w:u w:val="none"/>
          <w:lang w:val="en-US" w:eastAsia="zh-CN"/>
        </w:rPr>
      </w:pPr>
      <w:r>
        <w:rPr>
          <w:rFonts w:hint="eastAsia" w:asciiTheme="minorEastAsia" w:hAnsiTheme="minorEastAsia" w:cstheme="minorEastAsia"/>
          <w:sz w:val="30"/>
          <w:szCs w:val="30"/>
          <w:lang w:val="en-US" w:eastAsia="zh-CN"/>
        </w:rPr>
        <w:t>查看</w:t>
      </w:r>
      <w:r>
        <w:rPr>
          <w:rFonts w:hint="eastAsia" w:asciiTheme="minorEastAsia" w:hAnsiTheme="minorEastAsia" w:cstheme="minorEastAsia"/>
          <w:sz w:val="30"/>
          <w:szCs w:val="30"/>
          <w:u w:val="single"/>
          <w:lang w:val="en-US" w:eastAsia="zh-CN"/>
        </w:rPr>
        <w:t>预约单详情</w:t>
      </w:r>
      <w:r>
        <w:rPr>
          <w:rFonts w:hint="eastAsia" w:asciiTheme="minorEastAsia" w:hAnsiTheme="minorEastAsia" w:cstheme="minorEastAsia"/>
          <w:sz w:val="30"/>
          <w:szCs w:val="30"/>
          <w:lang w:val="en-US" w:eastAsia="zh-CN"/>
        </w:rPr>
        <w:t>中的</w:t>
      </w:r>
      <w:r>
        <w:rPr>
          <w:rFonts w:hint="eastAsia" w:asciiTheme="minorEastAsia" w:hAnsiTheme="minorEastAsia" w:cstheme="minorEastAsia"/>
          <w:color w:val="C00000"/>
          <w:sz w:val="30"/>
          <w:szCs w:val="30"/>
          <w:u w:val="single"/>
          <w:lang w:val="en-US" w:eastAsia="zh-CN"/>
        </w:rPr>
        <w:t>回执信息</w:t>
      </w:r>
      <w:r>
        <w:rPr>
          <w:rFonts w:hint="eastAsia" w:asciiTheme="minorEastAsia" w:hAnsiTheme="minorEastAsia" w:cstheme="minorEastAsia"/>
          <w:sz w:val="30"/>
          <w:szCs w:val="30"/>
          <w:lang w:val="en-US" w:eastAsia="zh-CN"/>
        </w:rPr>
        <w:t>，及时修改并重新预约。</w:t>
      </w:r>
    </w:p>
    <w:p>
      <w:pPr>
        <w:jc w:val="center"/>
        <w:rPr>
          <w:rFonts w:hint="eastAsia" w:eastAsiaTheme="minorEastAsia"/>
          <w:lang w:eastAsia="zh-CN"/>
        </w:rPr>
      </w:pPr>
      <w:r>
        <w:rPr>
          <w:rFonts w:hint="eastAsia" w:eastAsiaTheme="minorEastAsia"/>
          <w:lang w:eastAsia="zh-CN"/>
        </w:rPr>
        <w:drawing>
          <wp:inline distT="0" distB="0" distL="114300" distR="114300">
            <wp:extent cx="4258945" cy="2901315"/>
            <wp:effectExtent l="0" t="0" r="8255" b="13335"/>
            <wp:docPr id="13" name="图片 13" descr="6JNMV$4UT{CZEIU69$VEI%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6JNMV$4UT{CZEIU69$VEI%S"/>
                    <pic:cNvPicPr>
                      <a:picLocks noChangeAspect="true"/>
                    </pic:cNvPicPr>
                  </pic:nvPicPr>
                  <pic:blipFill>
                    <a:blip r:embed="rId26"/>
                    <a:stretch>
                      <a:fillRect/>
                    </a:stretch>
                  </pic:blipFill>
                  <pic:spPr>
                    <a:xfrm>
                      <a:off x="0" y="0"/>
                      <a:ext cx="4258945" cy="2901315"/>
                    </a:xfrm>
                    <a:prstGeom prst="rect">
                      <a:avLst/>
                    </a:prstGeom>
                  </pic:spPr>
                </pic:pic>
              </a:graphicData>
            </a:graphic>
          </wp:inline>
        </w:drawing>
      </w:r>
    </w:p>
    <w:p>
      <w:pPr>
        <w:jc w:val="center"/>
        <w:rPr>
          <w:rFonts w:hint="eastAsia" w:eastAsiaTheme="minorEastAsia"/>
          <w:lang w:eastAsia="zh-CN"/>
        </w:rPr>
      </w:pPr>
    </w:p>
    <w:p>
      <w:pPr>
        <w:jc w:val="left"/>
        <w:rPr>
          <w:rFonts w:hint="eastAsia" w:asciiTheme="minorEastAsia" w:hAnsiTheme="minorEastAsia" w:cstheme="minorEastAsia"/>
          <w:sz w:val="30"/>
          <w:szCs w:val="30"/>
          <w:lang w:val="en-US" w:eastAsia="zh-CN"/>
        </w:rPr>
      </w:pPr>
      <w:r>
        <w:rPr>
          <w:rFonts w:hint="eastAsia" w:asciiTheme="minorEastAsia" w:hAnsiTheme="minorEastAsia" w:cstheme="minorEastAsia"/>
          <w:sz w:val="30"/>
          <w:szCs w:val="30"/>
          <w:lang w:val="en-US" w:eastAsia="zh-CN"/>
        </w:rPr>
        <w:t>审核状态如下：</w:t>
      </w:r>
    </w:p>
    <w:p>
      <w:pPr>
        <w:numPr>
          <w:ilvl w:val="0"/>
          <w:numId w:val="6"/>
        </w:numPr>
        <w:ind w:left="420" w:leftChars="0" w:hanging="420" w:firstLineChars="0"/>
        <w:jc w:val="left"/>
        <w:rPr>
          <w:rFonts w:hint="eastAsia"/>
          <w:sz w:val="30"/>
          <w:szCs w:val="30"/>
          <w:lang w:val="en-US" w:eastAsia="zh-CN"/>
        </w:rPr>
      </w:pPr>
      <w:r>
        <w:rPr>
          <w:rFonts w:hint="eastAsia"/>
          <w:b/>
          <w:bCs/>
          <w:color w:val="C00000"/>
          <w:sz w:val="30"/>
          <w:szCs w:val="30"/>
          <w:u w:val="single"/>
          <w:lang w:val="en-US" w:eastAsia="zh-CN"/>
        </w:rPr>
        <w:t>已受理</w:t>
      </w:r>
      <w:r>
        <w:rPr>
          <w:rFonts w:hint="eastAsia"/>
          <w:sz w:val="30"/>
          <w:szCs w:val="30"/>
          <w:lang w:val="en-US" w:eastAsia="zh-CN"/>
        </w:rPr>
        <w:t>表示</w:t>
      </w:r>
      <w:r>
        <w:rPr>
          <w:rFonts w:hint="eastAsia"/>
          <w:color w:val="C00000"/>
          <w:sz w:val="30"/>
          <w:szCs w:val="30"/>
          <w:u w:val="single"/>
          <w:lang w:val="en-US" w:eastAsia="zh-CN"/>
        </w:rPr>
        <w:t>审核通过</w:t>
      </w:r>
      <w:r>
        <w:rPr>
          <w:rFonts w:hint="eastAsia"/>
          <w:sz w:val="30"/>
          <w:szCs w:val="30"/>
          <w:lang w:val="en-US" w:eastAsia="zh-CN"/>
        </w:rPr>
        <w:t>，</w:t>
      </w:r>
      <w:r>
        <w:rPr>
          <w:rFonts w:hint="eastAsia"/>
          <w:b/>
          <w:bCs/>
          <w:color w:val="C00000"/>
          <w:sz w:val="30"/>
          <w:szCs w:val="30"/>
          <w:u w:val="single"/>
          <w:lang w:val="en-US" w:eastAsia="zh-CN"/>
        </w:rPr>
        <w:t>不予受理</w:t>
      </w:r>
      <w:r>
        <w:rPr>
          <w:rFonts w:hint="eastAsia"/>
          <w:sz w:val="30"/>
          <w:szCs w:val="30"/>
          <w:lang w:val="en-US" w:eastAsia="zh-CN"/>
        </w:rPr>
        <w:t>表示</w:t>
      </w:r>
      <w:r>
        <w:rPr>
          <w:rFonts w:hint="eastAsia"/>
          <w:color w:val="C00000"/>
          <w:sz w:val="30"/>
          <w:szCs w:val="30"/>
          <w:u w:val="single"/>
          <w:lang w:val="en-US" w:eastAsia="zh-CN"/>
        </w:rPr>
        <w:t>审核未通过</w:t>
      </w:r>
      <w:r>
        <w:rPr>
          <w:rFonts w:hint="eastAsia"/>
          <w:sz w:val="30"/>
          <w:szCs w:val="30"/>
          <w:lang w:val="en-US" w:eastAsia="zh-CN"/>
        </w:rPr>
        <w:t>需要按照</w:t>
      </w:r>
      <w:r>
        <w:rPr>
          <w:rFonts w:hint="eastAsia"/>
          <w:sz w:val="30"/>
          <w:szCs w:val="30"/>
          <w:u w:val="single"/>
          <w:lang w:val="en-US" w:eastAsia="zh-CN"/>
        </w:rPr>
        <w:t>回执信息</w:t>
      </w:r>
      <w:r>
        <w:rPr>
          <w:rFonts w:hint="eastAsia"/>
          <w:sz w:val="30"/>
          <w:szCs w:val="30"/>
          <w:lang w:val="en-US" w:eastAsia="zh-CN"/>
        </w:rPr>
        <w:t>修改并重新预约；</w:t>
      </w:r>
    </w:p>
    <w:p>
      <w:pPr>
        <w:numPr>
          <w:ilvl w:val="0"/>
          <w:numId w:val="6"/>
        </w:numPr>
        <w:ind w:left="420" w:leftChars="0" w:hanging="420" w:firstLineChars="0"/>
        <w:jc w:val="left"/>
        <w:rPr>
          <w:rFonts w:hint="eastAsia"/>
          <w:sz w:val="30"/>
          <w:szCs w:val="30"/>
          <w:lang w:val="en-US" w:eastAsia="zh-CN"/>
        </w:rPr>
      </w:pPr>
      <w:r>
        <w:rPr>
          <w:rFonts w:hint="eastAsia"/>
          <w:b w:val="0"/>
          <w:bCs w:val="0"/>
          <w:color w:val="000000" w:themeColor="text1"/>
          <w:sz w:val="30"/>
          <w:szCs w:val="30"/>
          <w:lang w:val="en-US" w:eastAsia="zh-CN"/>
          <w14:textFill>
            <w14:solidFill>
              <w14:schemeClr w14:val="tx1"/>
            </w14:solidFill>
          </w14:textFill>
        </w:rPr>
        <w:t>已受理</w:t>
      </w:r>
      <w:r>
        <w:rPr>
          <w:rFonts w:hint="eastAsia"/>
          <w:sz w:val="30"/>
          <w:szCs w:val="30"/>
          <w:lang w:val="en-US" w:eastAsia="zh-CN"/>
        </w:rPr>
        <w:t>的</w:t>
      </w:r>
      <w:r>
        <w:rPr>
          <w:rFonts w:hint="eastAsia"/>
          <w:color w:val="C00000"/>
          <w:sz w:val="30"/>
          <w:szCs w:val="30"/>
          <w:u w:val="single"/>
          <w:lang w:val="en-US" w:eastAsia="zh-CN"/>
        </w:rPr>
        <w:t>客户送样</w:t>
      </w:r>
      <w:r>
        <w:rPr>
          <w:rFonts w:hint="eastAsia"/>
          <w:sz w:val="30"/>
          <w:szCs w:val="30"/>
          <w:lang w:val="en-US" w:eastAsia="zh-CN"/>
        </w:rPr>
        <w:t>计量器具，到鄂市检验检测中心大厅（康巴什区恩和北路</w:t>
      </w:r>
      <w:r>
        <w:rPr>
          <w:rFonts w:hint="eastAsia" w:asciiTheme="minorEastAsia" w:hAnsiTheme="minorEastAsia" w:eastAsiaTheme="minorEastAsia" w:cstheme="minorEastAsia"/>
          <w:sz w:val="30"/>
          <w:szCs w:val="30"/>
          <w:lang w:val="en-US" w:eastAsia="zh-CN"/>
        </w:rPr>
        <w:t>4</w:t>
      </w:r>
      <w:r>
        <w:rPr>
          <w:rFonts w:hint="eastAsia"/>
          <w:sz w:val="30"/>
          <w:szCs w:val="30"/>
          <w:lang w:val="en-US" w:eastAsia="zh-CN"/>
        </w:rPr>
        <w:t>号东附楼大厅）送样检测；</w:t>
      </w:r>
      <w:r>
        <w:rPr>
          <w:rFonts w:hint="eastAsia"/>
          <w:b w:val="0"/>
          <w:bCs w:val="0"/>
          <w:color w:val="000000" w:themeColor="text1"/>
          <w:sz w:val="30"/>
          <w:szCs w:val="30"/>
          <w:lang w:val="en-US" w:eastAsia="zh-CN"/>
          <w14:textFill>
            <w14:solidFill>
              <w14:schemeClr w14:val="tx1"/>
            </w14:solidFill>
          </w14:textFill>
        </w:rPr>
        <w:t>已受理</w:t>
      </w:r>
      <w:r>
        <w:rPr>
          <w:rFonts w:hint="eastAsia"/>
          <w:sz w:val="30"/>
          <w:szCs w:val="30"/>
          <w:lang w:val="en-US" w:eastAsia="zh-CN"/>
        </w:rPr>
        <w:t>的</w:t>
      </w:r>
      <w:r>
        <w:rPr>
          <w:rFonts w:hint="eastAsia"/>
          <w:color w:val="C00000"/>
          <w:sz w:val="30"/>
          <w:szCs w:val="30"/>
          <w:u w:val="single"/>
          <w:lang w:val="en-US" w:eastAsia="zh-CN"/>
        </w:rPr>
        <w:t>现场检测</w:t>
      </w:r>
      <w:r>
        <w:rPr>
          <w:rFonts w:hint="eastAsia"/>
          <w:sz w:val="30"/>
          <w:szCs w:val="30"/>
          <w:lang w:val="en-US" w:eastAsia="zh-CN"/>
        </w:rPr>
        <w:t>计量器具，</w:t>
      </w:r>
      <w:r>
        <w:rPr>
          <w:rFonts w:hint="eastAsia" w:eastAsiaTheme="minorEastAsia"/>
          <w:sz w:val="30"/>
          <w:szCs w:val="30"/>
          <w:lang w:val="en-US" w:eastAsia="zh-CN"/>
        </w:rPr>
        <w:t>由</w:t>
      </w:r>
      <w:r>
        <w:rPr>
          <w:rFonts w:hint="eastAsia"/>
          <w:sz w:val="30"/>
          <w:szCs w:val="30"/>
          <w:lang w:val="en-US" w:eastAsia="zh-CN"/>
        </w:rPr>
        <w:t>检测</w:t>
      </w:r>
      <w:r>
        <w:rPr>
          <w:rFonts w:hint="eastAsia" w:eastAsiaTheme="minorEastAsia"/>
          <w:sz w:val="30"/>
          <w:szCs w:val="30"/>
          <w:lang w:val="en-US" w:eastAsia="zh-CN"/>
        </w:rPr>
        <w:t>科室人员安排检测时间</w:t>
      </w:r>
      <w:r>
        <w:rPr>
          <w:rFonts w:hint="eastAsia"/>
          <w:sz w:val="30"/>
          <w:szCs w:val="30"/>
          <w:lang w:val="en-US" w:eastAsia="zh-CN"/>
        </w:rPr>
        <w:t>，通过短信或电话的形式通知客户检测；</w:t>
      </w:r>
    </w:p>
    <w:p>
      <w:pPr>
        <w:numPr>
          <w:ilvl w:val="0"/>
          <w:numId w:val="6"/>
        </w:numPr>
        <w:ind w:left="420" w:leftChars="0" w:hanging="420" w:firstLineChars="0"/>
        <w:jc w:val="left"/>
        <w:rPr>
          <w:rFonts w:hint="eastAsia"/>
          <w:sz w:val="30"/>
          <w:szCs w:val="30"/>
          <w:lang w:val="en-US" w:eastAsia="zh-CN"/>
        </w:rPr>
      </w:pPr>
      <w:r>
        <w:rPr>
          <w:rFonts w:hint="eastAsia"/>
          <w:b/>
          <w:bCs/>
          <w:color w:val="C00000"/>
          <w:sz w:val="30"/>
          <w:szCs w:val="30"/>
          <w:u w:val="single"/>
          <w:lang w:val="en-US" w:eastAsia="zh-CN"/>
        </w:rPr>
        <w:t>不予受理</w:t>
      </w:r>
      <w:r>
        <w:rPr>
          <w:rFonts w:hint="eastAsia"/>
          <w:sz w:val="30"/>
          <w:szCs w:val="30"/>
          <w:lang w:val="en-US" w:eastAsia="zh-CN"/>
        </w:rPr>
        <w:t>的预约单需要在</w:t>
      </w:r>
      <w:r>
        <w:rPr>
          <w:rFonts w:hint="eastAsia"/>
          <w:b w:val="0"/>
          <w:bCs w:val="0"/>
          <w:color w:val="000000" w:themeColor="text1"/>
          <w:sz w:val="30"/>
          <w:szCs w:val="30"/>
          <w:u w:val="single"/>
          <w:lang w:val="en-US" w:eastAsia="zh-CN"/>
          <w14:textFill>
            <w14:solidFill>
              <w14:schemeClr w14:val="tx1"/>
            </w14:solidFill>
          </w14:textFill>
        </w:rPr>
        <w:t>强检器具台账维护</w:t>
      </w:r>
      <w:r>
        <w:rPr>
          <w:rFonts w:hint="eastAsia"/>
          <w:b w:val="0"/>
          <w:bCs w:val="0"/>
          <w:color w:val="000000" w:themeColor="text1"/>
          <w:sz w:val="30"/>
          <w:szCs w:val="30"/>
          <w:u w:val="none"/>
          <w:lang w:val="en-US" w:eastAsia="zh-CN"/>
          <w14:textFill>
            <w14:solidFill>
              <w14:schemeClr w14:val="tx1"/>
            </w14:solidFill>
          </w14:textFill>
        </w:rPr>
        <w:t>中修改，修改完成后重新预约。</w:t>
      </w:r>
    </w:p>
    <w:p>
      <w:pPr>
        <w:pStyle w:val="4"/>
        <w:bidi w:val="0"/>
        <w:jc w:val="center"/>
        <w:rPr>
          <w:rFonts w:hint="eastAsia"/>
          <w:sz w:val="28"/>
          <w:szCs w:val="28"/>
          <w:lang w:val="en-US" w:eastAsia="zh-CN"/>
        </w:rPr>
      </w:pPr>
      <w:r>
        <w:rPr>
          <w:rFonts w:hint="eastAsia"/>
          <w:sz w:val="44"/>
          <w:szCs w:val="44"/>
          <w:lang w:val="en-US" w:eastAsia="zh-CN"/>
        </w:rPr>
        <w:t>关于</w:t>
      </w:r>
      <w:r>
        <w:rPr>
          <w:rFonts w:hint="eastAsia" w:asciiTheme="minorEastAsia" w:hAnsiTheme="minorEastAsia" w:eastAsiaTheme="minorEastAsia" w:cstheme="minorEastAsia"/>
          <w:sz w:val="44"/>
          <w:szCs w:val="44"/>
          <w:lang w:val="en-US" w:eastAsia="zh-CN"/>
        </w:rPr>
        <w:t>非强检系统的操作步骤如下：</w:t>
      </w:r>
      <w:r>
        <w:rPr>
          <w:rFonts w:hint="eastAsia" w:asciiTheme="minorEastAsia" w:hAnsiTheme="minorEastAsia" w:eastAsiaTheme="minorEastAsia" w:cstheme="minorEastAsia"/>
          <w:b w:val="0"/>
          <w:bCs w:val="0"/>
          <w:sz w:val="44"/>
          <w:szCs w:val="44"/>
          <w:lang w:val="en-US" w:eastAsia="zh-CN"/>
        </w:rPr>
        <w:t>http://www.ordoszjs.cn/jlcsp/</w:t>
      </w:r>
      <w:r>
        <w:rPr>
          <w:rFonts w:hint="eastAsia" w:asciiTheme="minorEastAsia" w:hAnsiTheme="minorEastAsia" w:eastAsiaTheme="minorEastAsia" w:cstheme="minorEastAsia"/>
          <w:b w:val="0"/>
          <w:bCs w:val="0"/>
          <w:sz w:val="44"/>
          <w:szCs w:val="44"/>
          <w:lang w:val="en-US" w:eastAsia="zh-CN"/>
        </w:rPr>
        <w:drawing>
          <wp:inline distT="0" distB="0" distL="114300" distR="114300">
            <wp:extent cx="6017895" cy="2928620"/>
            <wp:effectExtent l="0" t="0" r="1905" b="5080"/>
            <wp:docPr id="3" name="图片 3" descr="截图录屏_选择区域_202405061133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截图录屏_选择区域_20240506113336"/>
                    <pic:cNvPicPr>
                      <a:picLocks noChangeAspect="true"/>
                    </pic:cNvPicPr>
                  </pic:nvPicPr>
                  <pic:blipFill>
                    <a:blip r:embed="rId27"/>
                    <a:stretch>
                      <a:fillRect/>
                    </a:stretch>
                  </pic:blipFill>
                  <pic:spPr>
                    <a:xfrm>
                      <a:off x="0" y="0"/>
                      <a:ext cx="6017895" cy="2928620"/>
                    </a:xfrm>
                    <a:prstGeom prst="rect">
                      <a:avLst/>
                    </a:prstGeom>
                  </pic:spPr>
                </pic:pic>
              </a:graphicData>
            </a:graphic>
          </wp:inline>
        </w:drawing>
      </w:r>
    </w:p>
    <w:p>
      <w:pPr>
        <w:jc w:val="center"/>
        <w:rPr>
          <w:rFonts w:hint="eastAsia"/>
          <w:sz w:val="40"/>
          <w:szCs w:val="40"/>
          <w:lang w:val="en-US" w:eastAsia="zh-CN"/>
        </w:rPr>
      </w:pPr>
      <w:r>
        <w:rPr>
          <w:rFonts w:hint="eastAsia"/>
          <w:sz w:val="40"/>
          <w:szCs w:val="40"/>
          <w:lang w:val="en-US" w:eastAsia="zh-CN"/>
        </w:rPr>
        <w:drawing>
          <wp:inline distT="0" distB="0" distL="114300" distR="114300">
            <wp:extent cx="4465955" cy="3408680"/>
            <wp:effectExtent l="0" t="0" r="10795" b="1270"/>
            <wp:docPr id="4" name="图片 4" descr="截图录屏_选择区域_202310071600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截图录屏_选择区域_20231007160019"/>
                    <pic:cNvPicPr>
                      <a:picLocks noChangeAspect="true"/>
                    </pic:cNvPicPr>
                  </pic:nvPicPr>
                  <pic:blipFill>
                    <a:blip r:embed="rId28"/>
                    <a:stretch>
                      <a:fillRect/>
                    </a:stretch>
                  </pic:blipFill>
                  <pic:spPr>
                    <a:xfrm>
                      <a:off x="0" y="0"/>
                      <a:ext cx="4465955" cy="3408680"/>
                    </a:xfrm>
                    <a:prstGeom prst="rect">
                      <a:avLst/>
                    </a:prstGeom>
                  </pic:spPr>
                </pic:pic>
              </a:graphicData>
            </a:graphic>
          </wp:inline>
        </w:drawing>
      </w:r>
    </w:p>
    <w:p>
      <w:pPr>
        <w:numPr>
          <w:ilvl w:val="0"/>
          <w:numId w:val="2"/>
        </w:numPr>
        <w:ind w:left="420" w:leftChars="0" w:hanging="420" w:firstLineChars="0"/>
        <w:jc w:val="left"/>
        <w:rPr>
          <w:rFonts w:hint="eastAsia" w:asciiTheme="minorEastAsia" w:hAnsiTheme="minorEastAsia" w:cstheme="minorEastAsia"/>
          <w:sz w:val="30"/>
          <w:szCs w:val="30"/>
          <w:lang w:val="en-US" w:eastAsia="zh-CN"/>
        </w:rPr>
      </w:pPr>
      <w:r>
        <w:rPr>
          <w:rFonts w:hint="eastAsia"/>
          <w:sz w:val="30"/>
          <w:szCs w:val="30"/>
          <w:lang w:val="en-US" w:eastAsia="zh-CN"/>
        </w:rPr>
        <w:t>新用户先注册，注册完成后登录，在</w:t>
      </w:r>
      <w:r>
        <w:rPr>
          <w:rFonts w:hint="eastAsia"/>
          <w:sz w:val="30"/>
          <w:szCs w:val="30"/>
          <w:u w:val="single"/>
          <w:lang w:val="en-US" w:eastAsia="zh-CN"/>
        </w:rPr>
        <w:t>平台数据维护</w:t>
      </w:r>
      <w:r>
        <w:rPr>
          <w:rFonts w:hint="eastAsia"/>
          <w:sz w:val="30"/>
          <w:szCs w:val="30"/>
          <w:u w:val="none"/>
          <w:lang w:val="en-US" w:eastAsia="zh-CN"/>
        </w:rPr>
        <w:t>的</w:t>
      </w:r>
      <w:r>
        <w:rPr>
          <w:rFonts w:hint="eastAsia"/>
          <w:sz w:val="30"/>
          <w:szCs w:val="30"/>
          <w:u w:val="single"/>
          <w:lang w:val="en-US" w:eastAsia="zh-CN"/>
        </w:rPr>
        <w:t>平台人员维护</w:t>
      </w:r>
      <w:r>
        <w:rPr>
          <w:rFonts w:hint="eastAsia"/>
          <w:sz w:val="30"/>
          <w:szCs w:val="30"/>
          <w:u w:val="none"/>
          <w:lang w:val="en-US" w:eastAsia="zh-CN"/>
        </w:rPr>
        <w:t>中</w:t>
      </w:r>
      <w:r>
        <w:rPr>
          <w:rFonts w:hint="eastAsia"/>
          <w:sz w:val="30"/>
          <w:szCs w:val="30"/>
          <w:lang w:val="en-US" w:eastAsia="zh-CN"/>
        </w:rPr>
        <w:t>录入联系人（负责人）姓名和电话。</w:t>
      </w:r>
    </w:p>
    <w:p>
      <w:pPr>
        <w:jc w:val="center"/>
        <w:rPr>
          <w:rFonts w:hint="eastAsia"/>
          <w:sz w:val="30"/>
          <w:szCs w:val="30"/>
          <w:lang w:val="en-US" w:eastAsia="zh-CN"/>
        </w:rPr>
      </w:pPr>
      <w:bookmarkStart w:id="0" w:name="_GoBack"/>
      <w:r>
        <w:rPr>
          <w:rFonts w:hint="eastAsia" w:eastAsiaTheme="minorEastAsia"/>
          <w:lang w:eastAsia="zh-CN"/>
        </w:rPr>
        <w:drawing>
          <wp:inline distT="0" distB="0" distL="114300" distR="114300">
            <wp:extent cx="4703445" cy="2298065"/>
            <wp:effectExtent l="0" t="0" r="1905" b="6985"/>
            <wp:docPr id="8" name="图片 8" descr="截图录屏_选择区域_202310071516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截图录屏_选择区域_20231007151620"/>
                    <pic:cNvPicPr>
                      <a:picLocks noChangeAspect="true"/>
                    </pic:cNvPicPr>
                  </pic:nvPicPr>
                  <pic:blipFill>
                    <a:blip r:embed="rId29"/>
                    <a:stretch>
                      <a:fillRect/>
                    </a:stretch>
                  </pic:blipFill>
                  <pic:spPr>
                    <a:xfrm>
                      <a:off x="0" y="0"/>
                      <a:ext cx="4703445" cy="2298065"/>
                    </a:xfrm>
                    <a:prstGeom prst="rect">
                      <a:avLst/>
                    </a:prstGeom>
                  </pic:spPr>
                </pic:pic>
              </a:graphicData>
            </a:graphic>
          </wp:inline>
        </w:drawing>
      </w:r>
      <w:bookmarkEnd w:id="0"/>
    </w:p>
    <w:p>
      <w:pPr>
        <w:numPr>
          <w:ilvl w:val="0"/>
          <w:numId w:val="2"/>
        </w:numPr>
        <w:ind w:left="420" w:leftChars="0" w:hanging="420" w:firstLineChars="0"/>
        <w:jc w:val="left"/>
        <w:rPr>
          <w:rFonts w:hint="eastAsia" w:asciiTheme="minorEastAsia" w:hAnsiTheme="minorEastAsia" w:cstheme="minorEastAsia"/>
          <w:sz w:val="30"/>
          <w:szCs w:val="30"/>
          <w:lang w:val="en-US" w:eastAsia="zh-CN"/>
        </w:rPr>
      </w:pPr>
      <w:r>
        <w:rPr>
          <w:rFonts w:hint="eastAsia"/>
          <w:sz w:val="30"/>
          <w:szCs w:val="30"/>
          <w:lang w:val="en-US" w:eastAsia="zh-CN"/>
        </w:rPr>
        <w:t>修改</w:t>
      </w:r>
      <w:r>
        <w:rPr>
          <w:rFonts w:hint="eastAsia"/>
          <w:sz w:val="30"/>
          <w:szCs w:val="30"/>
          <w:u w:val="single"/>
          <w:lang w:val="en-US" w:eastAsia="zh-CN"/>
        </w:rPr>
        <w:t>企业账号信息</w:t>
      </w:r>
      <w:r>
        <w:rPr>
          <w:rFonts w:hint="eastAsia"/>
          <w:sz w:val="30"/>
          <w:szCs w:val="30"/>
          <w:lang w:val="en-US" w:eastAsia="zh-CN"/>
        </w:rPr>
        <w:t>在</w:t>
      </w:r>
      <w:r>
        <w:rPr>
          <w:rFonts w:hint="eastAsia"/>
          <w:sz w:val="30"/>
          <w:szCs w:val="30"/>
          <w:u w:val="single"/>
          <w:lang w:val="en-US" w:eastAsia="zh-CN"/>
        </w:rPr>
        <w:t>平台数据维护</w:t>
      </w:r>
      <w:r>
        <w:rPr>
          <w:rFonts w:hint="eastAsia"/>
          <w:sz w:val="30"/>
          <w:szCs w:val="30"/>
          <w:lang w:val="en-US" w:eastAsia="zh-CN"/>
        </w:rPr>
        <w:t>中修改（</w:t>
      </w:r>
      <w:r>
        <w:rPr>
          <w:rFonts w:hint="eastAsia"/>
          <w:b w:val="0"/>
          <w:bCs w:val="0"/>
          <w:sz w:val="30"/>
          <w:szCs w:val="30"/>
          <w:u w:val="none"/>
          <w:lang w:val="en-US" w:eastAsia="zh-CN"/>
        </w:rPr>
        <w:t>如上图所示</w:t>
      </w:r>
      <w:r>
        <w:rPr>
          <w:rFonts w:hint="eastAsia"/>
          <w:sz w:val="30"/>
          <w:szCs w:val="30"/>
          <w:lang w:val="en-US" w:eastAsia="zh-CN"/>
        </w:rPr>
        <w:t>）。</w:t>
      </w:r>
    </w:p>
    <w:p>
      <w:pPr>
        <w:jc w:val="both"/>
        <w:rPr>
          <w:rFonts w:hint="eastAsia"/>
          <w:sz w:val="40"/>
          <w:szCs w:val="40"/>
          <w:lang w:val="en-US" w:eastAsia="zh-CN"/>
        </w:rPr>
      </w:pPr>
    </w:p>
    <w:p>
      <w:pPr>
        <w:jc w:val="both"/>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b/>
          <w:bCs/>
          <w:sz w:val="44"/>
          <w:szCs w:val="44"/>
          <w:lang w:val="en-US" w:eastAsia="zh-CN"/>
        </w:rPr>
        <w:t>第一步</w:t>
      </w:r>
      <w:r>
        <w:rPr>
          <w:rFonts w:hint="eastAsia" w:asciiTheme="minorEastAsia" w:hAnsiTheme="minorEastAsia" w:eastAsiaTheme="minorEastAsia" w:cstheme="minorEastAsia"/>
          <w:sz w:val="44"/>
          <w:szCs w:val="44"/>
          <w:lang w:val="en-US" w:eastAsia="zh-CN"/>
        </w:rPr>
        <w:t xml:space="preserve"> </w:t>
      </w:r>
      <w:r>
        <w:rPr>
          <w:rFonts w:hint="eastAsia" w:asciiTheme="minorEastAsia" w:hAnsiTheme="minorEastAsia" w:eastAsiaTheme="minorEastAsia" w:cstheme="minorEastAsia"/>
          <w:b/>
          <w:bCs/>
          <w:color w:val="C00000"/>
          <w:sz w:val="44"/>
          <w:szCs w:val="44"/>
          <w:lang w:val="en-US" w:eastAsia="zh-CN"/>
        </w:rPr>
        <w:t xml:space="preserve">计量器具管理 </w:t>
      </w:r>
      <w:r>
        <w:rPr>
          <w:rFonts w:hint="eastAsia" w:asciiTheme="minorEastAsia" w:hAnsiTheme="minorEastAsia" w:eastAsiaTheme="minorEastAsia" w:cstheme="minorEastAsia"/>
          <w:b w:val="0"/>
          <w:bCs w:val="0"/>
          <w:sz w:val="36"/>
          <w:szCs w:val="36"/>
          <w:u w:val="none"/>
          <w:lang w:val="en-US" w:eastAsia="zh-CN"/>
        </w:rPr>
        <w:t>(信息保存、修改)</w:t>
      </w:r>
      <w:r>
        <w:rPr>
          <w:rFonts w:hint="eastAsia" w:asciiTheme="minorEastAsia" w:hAnsiTheme="minorEastAsia" w:eastAsiaTheme="minorEastAsia" w:cstheme="minorEastAsia"/>
          <w:b w:val="0"/>
          <w:bCs w:val="0"/>
          <w:sz w:val="36"/>
          <w:szCs w:val="36"/>
          <w:lang w:val="en-US" w:eastAsia="zh-CN"/>
        </w:rPr>
        <w:t>如下图：</w:t>
      </w:r>
    </w:p>
    <w:p>
      <w:pPr>
        <w:jc w:val="center"/>
        <w:rPr>
          <w:rFonts w:hint="eastAsia"/>
          <w:b/>
          <w:bCs/>
          <w:sz w:val="24"/>
          <w:szCs w:val="24"/>
          <w:u w:val="single"/>
          <w:lang w:val="en-US" w:eastAsia="zh-CN"/>
        </w:rPr>
      </w:pPr>
      <w:r>
        <w:rPr>
          <w:rFonts w:hint="eastAsia"/>
          <w:b/>
          <w:bCs/>
          <w:sz w:val="24"/>
          <w:szCs w:val="24"/>
          <w:u w:val="single"/>
          <w:lang w:val="en-US" w:eastAsia="zh-CN"/>
        </w:rPr>
        <w:drawing>
          <wp:inline distT="0" distB="0" distL="114300" distR="114300">
            <wp:extent cx="5628640" cy="2626995"/>
            <wp:effectExtent l="0" t="0" r="10160" b="1905"/>
            <wp:docPr id="9" name="图片 9" descr="截图录屏_选择区域_202405061147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截图录屏_选择区域_20240506114737"/>
                    <pic:cNvPicPr>
                      <a:picLocks noChangeAspect="true"/>
                    </pic:cNvPicPr>
                  </pic:nvPicPr>
                  <pic:blipFill>
                    <a:blip r:embed="rId30"/>
                    <a:stretch>
                      <a:fillRect/>
                    </a:stretch>
                  </pic:blipFill>
                  <pic:spPr>
                    <a:xfrm>
                      <a:off x="0" y="0"/>
                      <a:ext cx="5628640" cy="2626995"/>
                    </a:xfrm>
                    <a:prstGeom prst="rect">
                      <a:avLst/>
                    </a:prstGeom>
                  </pic:spPr>
                </pic:pic>
              </a:graphicData>
            </a:graphic>
          </wp:inline>
        </w:drawing>
      </w:r>
    </w:p>
    <w:p>
      <w:pPr>
        <w:numPr>
          <w:ilvl w:val="0"/>
          <w:numId w:val="7"/>
        </w:numPr>
        <w:ind w:left="420" w:leftChars="0" w:hanging="420" w:firstLineChars="0"/>
        <w:jc w:val="left"/>
        <w:rPr>
          <w:rFonts w:hint="eastAsia"/>
          <w:b w:val="0"/>
          <w:bCs w:val="0"/>
          <w:sz w:val="30"/>
          <w:szCs w:val="30"/>
          <w:u w:val="none"/>
          <w:lang w:val="en-US" w:eastAsia="zh-CN"/>
        </w:rPr>
      </w:pPr>
      <w:r>
        <w:rPr>
          <w:rFonts w:hint="eastAsia"/>
          <w:b w:val="0"/>
          <w:bCs w:val="0"/>
          <w:sz w:val="30"/>
          <w:szCs w:val="30"/>
          <w:u w:val="none"/>
          <w:lang w:val="en-US" w:eastAsia="zh-CN"/>
        </w:rPr>
        <w:t>维护器具信息有两种方式，单个录入和批量导入（如上图所示）。</w:t>
      </w:r>
    </w:p>
    <w:p>
      <w:pPr>
        <w:jc w:val="center"/>
        <w:rPr>
          <w:rFonts w:hint="eastAsia"/>
          <w:b/>
          <w:bCs/>
          <w:sz w:val="24"/>
          <w:szCs w:val="24"/>
          <w:u w:val="single"/>
          <w:lang w:val="en-US" w:eastAsia="zh-CN"/>
        </w:rPr>
      </w:pPr>
      <w:r>
        <w:rPr>
          <w:rFonts w:hint="eastAsia"/>
          <w:b/>
          <w:bCs/>
          <w:sz w:val="24"/>
          <w:szCs w:val="24"/>
          <w:u w:val="single"/>
          <w:lang w:val="en-US" w:eastAsia="zh-CN"/>
        </w:rPr>
        <w:drawing>
          <wp:inline distT="0" distB="0" distL="114300" distR="114300">
            <wp:extent cx="5216525" cy="2615565"/>
            <wp:effectExtent l="0" t="0" r="3175" b="13335"/>
            <wp:docPr id="12" name="图片 12" descr="截图录屏_选择区域_202310071508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截图录屏_选择区域_20231007150840"/>
                    <pic:cNvPicPr>
                      <a:picLocks noChangeAspect="true"/>
                    </pic:cNvPicPr>
                  </pic:nvPicPr>
                  <pic:blipFill>
                    <a:blip r:embed="rId31"/>
                    <a:stretch>
                      <a:fillRect/>
                    </a:stretch>
                  </pic:blipFill>
                  <pic:spPr>
                    <a:xfrm>
                      <a:off x="0" y="0"/>
                      <a:ext cx="5216525" cy="2615565"/>
                    </a:xfrm>
                    <a:prstGeom prst="rect">
                      <a:avLst/>
                    </a:prstGeom>
                  </pic:spPr>
                </pic:pic>
              </a:graphicData>
            </a:graphic>
          </wp:inline>
        </w:drawing>
      </w:r>
    </w:p>
    <w:p>
      <w:pPr>
        <w:numPr>
          <w:ilvl w:val="0"/>
          <w:numId w:val="7"/>
        </w:numPr>
        <w:ind w:left="420" w:leftChars="0" w:hanging="420" w:firstLineChars="0"/>
        <w:jc w:val="left"/>
        <w:rPr>
          <w:rFonts w:hint="eastAsia"/>
          <w:b/>
          <w:bCs/>
          <w:sz w:val="30"/>
          <w:szCs w:val="30"/>
          <w:u w:val="single"/>
          <w:lang w:val="en-US" w:eastAsia="zh-CN"/>
        </w:rPr>
      </w:pPr>
      <w:r>
        <w:rPr>
          <w:rFonts w:hint="eastAsia"/>
          <w:b w:val="0"/>
          <w:bCs w:val="0"/>
          <w:sz w:val="30"/>
          <w:szCs w:val="30"/>
          <w:u w:val="none"/>
          <w:lang w:val="en-US" w:eastAsia="zh-CN"/>
        </w:rPr>
        <w:t>点击</w:t>
      </w:r>
      <w:r>
        <w:rPr>
          <w:rFonts w:hint="eastAsia"/>
          <w:b w:val="0"/>
          <w:bCs w:val="0"/>
          <w:sz w:val="30"/>
          <w:szCs w:val="30"/>
          <w:u w:val="single"/>
          <w:lang w:val="en-US" w:eastAsia="zh-CN"/>
        </w:rPr>
        <w:t>器具编号</w:t>
      </w:r>
      <w:r>
        <w:rPr>
          <w:rFonts w:hint="eastAsia"/>
          <w:b w:val="0"/>
          <w:bCs w:val="0"/>
          <w:sz w:val="30"/>
          <w:szCs w:val="30"/>
          <w:u w:val="none"/>
          <w:lang w:val="en-US" w:eastAsia="zh-CN"/>
        </w:rPr>
        <w:t>进入修改页面，修改器具信息（如上图所示）。</w:t>
      </w:r>
    </w:p>
    <w:p>
      <w:pPr>
        <w:numPr>
          <w:ilvl w:val="0"/>
          <w:numId w:val="0"/>
        </w:numPr>
        <w:ind w:leftChars="0"/>
        <w:jc w:val="center"/>
        <w:rPr>
          <w:rFonts w:hint="eastAsia"/>
          <w:b/>
          <w:bCs/>
          <w:sz w:val="30"/>
          <w:szCs w:val="30"/>
          <w:u w:val="single"/>
          <w:lang w:val="en-US" w:eastAsia="zh-CN"/>
        </w:rPr>
      </w:pPr>
      <w:r>
        <w:rPr>
          <w:rFonts w:hint="eastAsia"/>
          <w:b/>
          <w:bCs/>
          <w:sz w:val="30"/>
          <w:szCs w:val="30"/>
          <w:u w:val="single"/>
          <w:lang w:val="en-US" w:eastAsia="zh-CN"/>
        </w:rPr>
        <w:drawing>
          <wp:inline distT="0" distB="0" distL="114300" distR="114300">
            <wp:extent cx="6679565" cy="1964055"/>
            <wp:effectExtent l="0" t="0" r="6985" b="17145"/>
            <wp:docPr id="16" name="图片 16" descr="截图录屏_选择区域_2024050615464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截图录屏_选择区域_20240506154645"/>
                    <pic:cNvPicPr>
                      <a:picLocks noChangeAspect="true"/>
                    </pic:cNvPicPr>
                  </pic:nvPicPr>
                  <pic:blipFill>
                    <a:blip r:embed="rId32"/>
                    <a:stretch>
                      <a:fillRect/>
                    </a:stretch>
                  </pic:blipFill>
                  <pic:spPr>
                    <a:xfrm>
                      <a:off x="0" y="0"/>
                      <a:ext cx="6679565" cy="1964055"/>
                    </a:xfrm>
                    <a:prstGeom prst="rect">
                      <a:avLst/>
                    </a:prstGeom>
                  </pic:spPr>
                </pic:pic>
              </a:graphicData>
            </a:graphic>
          </wp:inline>
        </w:drawing>
      </w:r>
    </w:p>
    <w:p>
      <w:pPr>
        <w:numPr>
          <w:ilvl w:val="0"/>
          <w:numId w:val="8"/>
        </w:numPr>
        <w:ind w:left="420" w:leftChars="0" w:hanging="420" w:firstLineChars="0"/>
        <w:jc w:val="left"/>
        <w:rPr>
          <w:rFonts w:hint="eastAsia"/>
          <w:b/>
          <w:bCs/>
          <w:sz w:val="30"/>
          <w:szCs w:val="30"/>
          <w:u w:val="single"/>
          <w:lang w:val="en-US" w:eastAsia="zh-CN"/>
        </w:rPr>
      </w:pPr>
      <w:r>
        <w:rPr>
          <w:rFonts w:hint="eastAsia"/>
          <w:b w:val="0"/>
          <w:bCs w:val="0"/>
          <w:sz w:val="30"/>
          <w:szCs w:val="30"/>
          <w:u w:val="none"/>
          <w:lang w:val="en-US" w:eastAsia="zh-CN"/>
        </w:rPr>
        <w:t>需要注意</w:t>
      </w:r>
      <w:r>
        <w:rPr>
          <w:rFonts w:hint="eastAsia"/>
          <w:b w:val="0"/>
          <w:bCs w:val="0"/>
          <w:sz w:val="30"/>
          <w:szCs w:val="30"/>
          <w:lang w:val="en-US" w:eastAsia="zh-CN"/>
        </w:rPr>
        <w:t>：</w:t>
      </w:r>
      <w:r>
        <w:rPr>
          <w:rFonts w:hint="eastAsia"/>
          <w:sz w:val="30"/>
          <w:szCs w:val="30"/>
          <w:u w:val="single"/>
          <w:lang w:val="en-US" w:eastAsia="zh-CN"/>
        </w:rPr>
        <w:t>检测申请登记</w:t>
      </w:r>
      <w:r>
        <w:rPr>
          <w:rFonts w:hint="eastAsia"/>
          <w:sz w:val="30"/>
          <w:szCs w:val="30"/>
          <w:lang w:val="en-US" w:eastAsia="zh-CN"/>
        </w:rPr>
        <w:t>中无法显示全部器具内容时在</w:t>
      </w:r>
      <w:r>
        <w:rPr>
          <w:rFonts w:hint="eastAsia"/>
          <w:sz w:val="30"/>
          <w:szCs w:val="30"/>
          <w:u w:val="single"/>
          <w:lang w:val="en-US" w:eastAsia="zh-CN"/>
        </w:rPr>
        <w:t>计量器具管理</w:t>
      </w:r>
      <w:r>
        <w:rPr>
          <w:rFonts w:hint="eastAsia"/>
          <w:sz w:val="30"/>
          <w:szCs w:val="30"/>
          <w:lang w:val="en-US" w:eastAsia="zh-CN"/>
        </w:rPr>
        <w:t>中把</w:t>
      </w:r>
      <w:r>
        <w:rPr>
          <w:rFonts w:hint="eastAsia"/>
          <w:sz w:val="30"/>
          <w:szCs w:val="30"/>
          <w:u w:val="single"/>
          <w:lang w:val="en-US" w:eastAsia="zh-CN"/>
        </w:rPr>
        <w:t>当前状况</w:t>
      </w:r>
      <w:r>
        <w:rPr>
          <w:rFonts w:hint="eastAsia"/>
          <w:sz w:val="30"/>
          <w:szCs w:val="30"/>
          <w:lang w:val="en-US" w:eastAsia="zh-CN"/>
        </w:rPr>
        <w:t>和</w:t>
      </w:r>
      <w:r>
        <w:rPr>
          <w:rFonts w:hint="eastAsia"/>
          <w:sz w:val="30"/>
          <w:szCs w:val="30"/>
          <w:u w:val="single"/>
          <w:lang w:val="en-US" w:eastAsia="zh-CN"/>
        </w:rPr>
        <w:t>当前状态</w:t>
      </w:r>
      <w:r>
        <w:rPr>
          <w:rFonts w:hint="eastAsia"/>
          <w:sz w:val="30"/>
          <w:szCs w:val="30"/>
          <w:lang w:val="en-US" w:eastAsia="zh-CN"/>
        </w:rPr>
        <w:t xml:space="preserve"> 改为为</w:t>
      </w:r>
      <w:r>
        <w:rPr>
          <w:rFonts w:hint="eastAsia"/>
          <w:sz w:val="30"/>
          <w:szCs w:val="30"/>
          <w:u w:val="single"/>
          <w:lang w:val="en-US" w:eastAsia="zh-CN"/>
        </w:rPr>
        <w:t>在用</w:t>
      </w:r>
      <w:r>
        <w:rPr>
          <w:rFonts w:hint="eastAsia"/>
          <w:sz w:val="30"/>
          <w:szCs w:val="30"/>
          <w:lang w:val="en-US" w:eastAsia="zh-CN"/>
        </w:rPr>
        <w:t>和</w:t>
      </w:r>
      <w:r>
        <w:rPr>
          <w:rFonts w:hint="eastAsia"/>
          <w:sz w:val="30"/>
          <w:szCs w:val="30"/>
          <w:u w:val="single"/>
          <w:lang w:val="en-US" w:eastAsia="zh-CN"/>
        </w:rPr>
        <w:t>正常使用</w:t>
      </w:r>
      <w:r>
        <w:rPr>
          <w:rFonts w:hint="eastAsia"/>
          <w:b w:val="0"/>
          <w:bCs w:val="0"/>
          <w:sz w:val="30"/>
          <w:szCs w:val="30"/>
          <w:u w:val="none"/>
          <w:lang w:val="en-US" w:eastAsia="zh-CN"/>
        </w:rPr>
        <w:t>（如上图所示）</w:t>
      </w:r>
      <w:r>
        <w:rPr>
          <w:rFonts w:hint="eastAsia"/>
          <w:sz w:val="30"/>
          <w:szCs w:val="30"/>
          <w:u w:val="none"/>
          <w:lang w:val="en-US" w:eastAsia="zh-CN"/>
        </w:rPr>
        <w:t>。</w:t>
      </w:r>
    </w:p>
    <w:p>
      <w:pPr>
        <w:jc w:val="left"/>
        <w:rPr>
          <w:rFonts w:hint="eastAsia" w:asciiTheme="minorEastAsia" w:hAnsiTheme="minorEastAsia" w:eastAsiaTheme="minorEastAsia" w:cstheme="minorEastAsia"/>
          <w:b w:val="0"/>
          <w:bCs w:val="0"/>
          <w:sz w:val="36"/>
          <w:szCs w:val="36"/>
          <w:lang w:val="en-US" w:eastAsia="zh-CN"/>
        </w:rPr>
      </w:pPr>
      <w:r>
        <w:rPr>
          <w:rFonts w:hint="eastAsia" w:asciiTheme="minorEastAsia" w:hAnsiTheme="minorEastAsia" w:eastAsiaTheme="minorEastAsia" w:cstheme="minorEastAsia"/>
          <w:b/>
          <w:bCs/>
          <w:sz w:val="44"/>
          <w:szCs w:val="44"/>
          <w:lang w:val="en-US" w:eastAsia="zh-CN"/>
        </w:rPr>
        <w:t>第二步</w:t>
      </w:r>
      <w:r>
        <w:rPr>
          <w:rFonts w:hint="eastAsia" w:asciiTheme="minorEastAsia" w:hAnsiTheme="minorEastAsia" w:eastAsiaTheme="minorEastAsia" w:cstheme="minorEastAsia"/>
          <w:sz w:val="44"/>
          <w:szCs w:val="44"/>
          <w:lang w:val="en-US" w:eastAsia="zh-CN"/>
        </w:rPr>
        <w:t xml:space="preserve"> </w:t>
      </w:r>
      <w:r>
        <w:rPr>
          <w:rFonts w:hint="eastAsia" w:asciiTheme="minorEastAsia" w:hAnsiTheme="minorEastAsia" w:eastAsiaTheme="minorEastAsia" w:cstheme="minorEastAsia"/>
          <w:b/>
          <w:bCs/>
          <w:strike w:val="0"/>
          <w:dstrike w:val="0"/>
          <w:color w:val="C00000"/>
          <w:sz w:val="44"/>
          <w:szCs w:val="44"/>
          <w:lang w:val="en-US" w:eastAsia="zh-CN"/>
        </w:rPr>
        <w:t>检测申请登记</w:t>
      </w:r>
      <w:r>
        <w:rPr>
          <w:rFonts w:hint="eastAsia" w:asciiTheme="minorEastAsia" w:hAnsiTheme="minorEastAsia" w:eastAsiaTheme="minorEastAsia" w:cstheme="minorEastAsia"/>
          <w:b w:val="0"/>
          <w:bCs w:val="0"/>
          <w:sz w:val="36"/>
          <w:szCs w:val="36"/>
          <w:lang w:val="en-US" w:eastAsia="zh-CN"/>
        </w:rPr>
        <w:t xml:space="preserve"> (信息提交、预约)：</w:t>
      </w:r>
    </w:p>
    <w:p>
      <w:pPr>
        <w:numPr>
          <w:ilvl w:val="0"/>
          <w:numId w:val="0"/>
        </w:numPr>
        <w:tabs>
          <w:tab w:val="left" w:pos="0"/>
        </w:tabs>
        <w:ind w:leftChars="0"/>
        <w:jc w:val="center"/>
        <w:rPr>
          <w:rFonts w:hint="eastAsia" w:eastAsiaTheme="minorEastAsia"/>
          <w:b w:val="0"/>
          <w:bCs w:val="0"/>
          <w:sz w:val="36"/>
          <w:szCs w:val="36"/>
          <w:lang w:eastAsia="zh-CN"/>
        </w:rPr>
      </w:pPr>
      <w:r>
        <w:drawing>
          <wp:inline distT="0" distB="0" distL="114300" distR="114300">
            <wp:extent cx="6798310" cy="2664460"/>
            <wp:effectExtent l="0" t="0" r="2540" b="2540"/>
            <wp:docPr id="19" name="图片 19" descr="截图录屏_选择区域_2023100715115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截图录屏_选择区域_20231007151158"/>
                    <pic:cNvPicPr>
                      <a:picLocks noChangeAspect="true"/>
                    </pic:cNvPicPr>
                  </pic:nvPicPr>
                  <pic:blipFill>
                    <a:blip r:embed="rId33"/>
                    <a:stretch>
                      <a:fillRect/>
                    </a:stretch>
                  </pic:blipFill>
                  <pic:spPr>
                    <a:xfrm>
                      <a:off x="0" y="0"/>
                      <a:ext cx="6798310" cy="2664460"/>
                    </a:xfrm>
                    <a:prstGeom prst="rect">
                      <a:avLst/>
                    </a:prstGeom>
                  </pic:spPr>
                </pic:pic>
              </a:graphicData>
            </a:graphic>
          </wp:inline>
        </w:drawing>
      </w:r>
    </w:p>
    <w:p>
      <w:pPr>
        <w:numPr>
          <w:ilvl w:val="0"/>
          <w:numId w:val="8"/>
        </w:numPr>
        <w:tabs>
          <w:tab w:val="left" w:pos="0"/>
        </w:tabs>
        <w:ind w:left="420" w:leftChars="0" w:hanging="420" w:firstLineChars="0"/>
        <w:jc w:val="left"/>
        <w:rPr>
          <w:rFonts w:hint="eastAsia" w:eastAsiaTheme="minorEastAsia"/>
          <w:sz w:val="30"/>
          <w:szCs w:val="30"/>
          <w:lang w:eastAsia="zh-CN"/>
        </w:rPr>
      </w:pPr>
      <w:r>
        <w:rPr>
          <w:rFonts w:hint="eastAsia"/>
          <w:b w:val="0"/>
          <w:bCs w:val="0"/>
          <w:strike w:val="0"/>
          <w:dstrike w:val="0"/>
          <w:color w:val="C00000"/>
          <w:sz w:val="30"/>
          <w:szCs w:val="30"/>
          <w:lang w:val="en-US" w:eastAsia="zh-CN"/>
        </w:rPr>
        <w:t>检测申请登记时</w:t>
      </w:r>
      <w:r>
        <w:rPr>
          <w:rFonts w:hint="eastAsia"/>
          <w:b w:val="0"/>
          <w:bCs w:val="0"/>
          <w:sz w:val="30"/>
          <w:szCs w:val="30"/>
          <w:lang w:val="en-US" w:eastAsia="zh-CN"/>
        </w:rPr>
        <w:t>必须选择</w:t>
      </w:r>
      <w:r>
        <w:rPr>
          <w:rFonts w:hint="eastAsia"/>
          <w:b w:val="0"/>
          <w:bCs w:val="0"/>
          <w:strike w:val="0"/>
          <w:dstrike w:val="0"/>
          <w:color w:val="C00000"/>
          <w:sz w:val="30"/>
          <w:szCs w:val="30"/>
          <w:u w:val="none"/>
          <w:lang w:val="en-US" w:eastAsia="zh-CN"/>
        </w:rPr>
        <w:t>负责人</w:t>
      </w:r>
      <w:r>
        <w:rPr>
          <w:rFonts w:hint="eastAsia"/>
          <w:b w:val="0"/>
          <w:bCs w:val="0"/>
          <w:sz w:val="30"/>
          <w:szCs w:val="30"/>
          <w:lang w:val="en-US" w:eastAsia="zh-CN"/>
        </w:rPr>
        <w:t>选项，如企业更换联系人则及时修改平台人员信息，联系不到则会导致检测时间延长。</w:t>
      </w:r>
    </w:p>
    <w:p>
      <w:pPr>
        <w:numPr>
          <w:ilvl w:val="0"/>
          <w:numId w:val="9"/>
        </w:numPr>
        <w:ind w:left="420" w:leftChars="0" w:hanging="420" w:firstLineChars="0"/>
        <w:jc w:val="left"/>
        <w:rPr>
          <w:rFonts w:hint="eastAsia" w:eastAsiaTheme="minorEastAsia"/>
          <w:sz w:val="30"/>
          <w:szCs w:val="30"/>
          <w:lang w:eastAsia="zh-CN"/>
        </w:rPr>
      </w:pPr>
      <w:r>
        <w:rPr>
          <w:rFonts w:hint="eastAsia" w:asciiTheme="minorEastAsia" w:hAnsiTheme="minorEastAsia" w:cstheme="minorEastAsia"/>
          <w:color w:val="C00000"/>
          <w:sz w:val="30"/>
          <w:szCs w:val="30"/>
          <w:u w:val="none"/>
          <w:lang w:val="en-US" w:eastAsia="zh-CN"/>
        </w:rPr>
        <w:t>提交成功后</w:t>
      </w:r>
      <w:r>
        <w:rPr>
          <w:rFonts w:hint="eastAsia" w:asciiTheme="minorEastAsia" w:hAnsiTheme="minorEastAsia" w:eastAsiaTheme="minorEastAsia" w:cstheme="minorEastAsia"/>
          <w:sz w:val="30"/>
          <w:szCs w:val="30"/>
          <w:lang w:val="en-US" w:eastAsia="zh-CN"/>
        </w:rPr>
        <w:t>及时查询审核状态</w:t>
      </w:r>
      <w:r>
        <w:rPr>
          <w:rFonts w:hint="eastAsia" w:asciiTheme="minorEastAsia" w:hAnsiTheme="minorEastAsia" w:cstheme="minorEastAsia"/>
          <w:sz w:val="30"/>
          <w:szCs w:val="30"/>
          <w:lang w:val="en-US" w:eastAsia="zh-CN"/>
        </w:rPr>
        <w:t>。</w:t>
      </w:r>
    </w:p>
    <w:p>
      <w:pPr>
        <w:jc w:val="left"/>
        <w:rPr>
          <w:rFonts w:hint="eastAsia"/>
          <w:sz w:val="44"/>
          <w:szCs w:val="44"/>
          <w:lang w:val="en-US" w:eastAsia="zh-CN"/>
        </w:rPr>
      </w:pPr>
    </w:p>
    <w:p>
      <w:pPr>
        <w:jc w:val="left"/>
        <w:rPr>
          <w:rFonts w:hint="eastAsia"/>
          <w:sz w:val="44"/>
          <w:szCs w:val="44"/>
          <w:lang w:val="en-US" w:eastAsia="zh-CN"/>
        </w:rPr>
      </w:pPr>
    </w:p>
    <w:p>
      <w:pPr>
        <w:jc w:val="left"/>
        <w:rPr>
          <w:rFonts w:hint="eastAsia"/>
          <w:sz w:val="44"/>
          <w:szCs w:val="44"/>
          <w:lang w:val="en-US" w:eastAsia="zh-CN"/>
        </w:rPr>
      </w:pPr>
    </w:p>
    <w:p>
      <w:pPr>
        <w:jc w:val="left"/>
        <w:rPr>
          <w:rFonts w:hint="eastAsia" w:asciiTheme="minorEastAsia" w:hAnsiTheme="minorEastAsia" w:eastAsiaTheme="minorEastAsia" w:cstheme="minorEastAsia"/>
          <w:b w:val="0"/>
          <w:bCs w:val="0"/>
          <w:sz w:val="36"/>
          <w:szCs w:val="36"/>
          <w:lang w:val="en-US" w:eastAsia="zh-CN"/>
        </w:rPr>
      </w:pPr>
      <w:r>
        <w:rPr>
          <w:rFonts w:hint="eastAsia" w:asciiTheme="minorEastAsia" w:hAnsiTheme="minorEastAsia" w:eastAsiaTheme="minorEastAsia" w:cstheme="minorEastAsia"/>
          <w:b/>
          <w:bCs/>
          <w:sz w:val="44"/>
          <w:szCs w:val="44"/>
          <w:lang w:val="en-US" w:eastAsia="zh-CN"/>
        </w:rPr>
        <w:t>第三步</w:t>
      </w:r>
      <w:r>
        <w:rPr>
          <w:rFonts w:hint="eastAsia" w:asciiTheme="minorEastAsia" w:hAnsiTheme="minorEastAsia" w:eastAsiaTheme="minorEastAsia" w:cstheme="minorEastAsia"/>
          <w:sz w:val="44"/>
          <w:szCs w:val="44"/>
          <w:lang w:val="en-US" w:eastAsia="zh-CN"/>
        </w:rPr>
        <w:t xml:space="preserve">  </w:t>
      </w:r>
      <w:r>
        <w:rPr>
          <w:rFonts w:hint="eastAsia" w:asciiTheme="minorEastAsia" w:hAnsiTheme="minorEastAsia" w:eastAsiaTheme="minorEastAsia" w:cstheme="minorEastAsia"/>
          <w:b/>
          <w:bCs/>
          <w:color w:val="C00000"/>
          <w:sz w:val="44"/>
          <w:szCs w:val="44"/>
          <w:lang w:val="en-US" w:eastAsia="zh-CN"/>
        </w:rPr>
        <w:t>检测申请查询</w:t>
      </w:r>
      <w:r>
        <w:rPr>
          <w:rFonts w:hint="eastAsia" w:asciiTheme="minorEastAsia" w:hAnsiTheme="minorEastAsia" w:cstheme="minorEastAsia"/>
          <w:b/>
          <w:bCs/>
          <w:color w:val="C00000"/>
          <w:sz w:val="44"/>
          <w:szCs w:val="44"/>
          <w:lang w:val="en-US" w:eastAsia="zh-CN"/>
        </w:rPr>
        <w:t xml:space="preserve"> </w:t>
      </w:r>
      <w:r>
        <w:rPr>
          <w:rFonts w:hint="eastAsia" w:asciiTheme="minorEastAsia" w:hAnsiTheme="minorEastAsia" w:eastAsiaTheme="minorEastAsia" w:cstheme="minorEastAsia"/>
          <w:sz w:val="36"/>
          <w:szCs w:val="36"/>
          <w:u w:val="none"/>
          <w:lang w:val="en-US" w:eastAsia="zh-CN"/>
        </w:rPr>
        <w:t>(查询审核状态)</w:t>
      </w:r>
      <w:r>
        <w:rPr>
          <w:rFonts w:hint="eastAsia" w:asciiTheme="minorEastAsia" w:hAnsiTheme="minorEastAsia" w:eastAsiaTheme="minorEastAsia" w:cstheme="minorEastAsia"/>
          <w:b w:val="0"/>
          <w:bCs w:val="0"/>
          <w:sz w:val="36"/>
          <w:szCs w:val="36"/>
          <w:lang w:val="en-US" w:eastAsia="zh-CN"/>
        </w:rPr>
        <w:t>：</w:t>
      </w:r>
    </w:p>
    <w:p>
      <w:pPr>
        <w:jc w:val="left"/>
      </w:pPr>
      <w:r>
        <w:drawing>
          <wp:inline distT="0" distB="0" distL="114300" distR="114300">
            <wp:extent cx="6837680" cy="3050540"/>
            <wp:effectExtent l="0" t="0" r="1270" b="16510"/>
            <wp:docPr id="22"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true"/>
                    </pic:cNvPicPr>
                  </pic:nvPicPr>
                  <pic:blipFill>
                    <a:blip r:embed="rId34"/>
                    <a:stretch>
                      <a:fillRect/>
                    </a:stretch>
                  </pic:blipFill>
                  <pic:spPr>
                    <a:xfrm>
                      <a:off x="0" y="0"/>
                      <a:ext cx="6837680" cy="3050540"/>
                    </a:xfrm>
                    <a:prstGeom prst="rect">
                      <a:avLst/>
                    </a:prstGeom>
                    <a:noFill/>
                    <a:ln>
                      <a:noFill/>
                    </a:ln>
                  </pic:spPr>
                </pic:pic>
              </a:graphicData>
            </a:graphic>
          </wp:inline>
        </w:drawing>
      </w:r>
    </w:p>
    <w:p>
      <w:pPr>
        <w:numPr>
          <w:ilvl w:val="0"/>
          <w:numId w:val="9"/>
        </w:numPr>
        <w:ind w:left="420" w:leftChars="0" w:hanging="420" w:firstLineChars="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eastAsia="zh-CN"/>
        </w:rPr>
        <w:t>查询</w:t>
      </w:r>
      <w:r>
        <w:rPr>
          <w:rFonts w:hint="eastAsia" w:asciiTheme="minorEastAsia" w:hAnsiTheme="minorEastAsia" w:eastAsiaTheme="minorEastAsia" w:cstheme="minorEastAsia"/>
          <w:sz w:val="30"/>
          <w:szCs w:val="30"/>
          <w:u w:val="none"/>
          <w:lang w:val="en-US" w:eastAsia="zh-CN"/>
        </w:rPr>
        <w:t>预约的计量器具审核状态点击</w:t>
      </w:r>
      <w:r>
        <w:rPr>
          <w:rFonts w:hint="eastAsia" w:asciiTheme="minorEastAsia" w:hAnsiTheme="minorEastAsia" w:eastAsiaTheme="minorEastAsia" w:cstheme="minorEastAsia"/>
          <w:b/>
          <w:bCs/>
          <w:color w:val="C00000"/>
          <w:sz w:val="30"/>
          <w:szCs w:val="30"/>
          <w:u w:val="single"/>
          <w:lang w:val="en-US" w:eastAsia="zh-CN"/>
        </w:rPr>
        <w:t>检测申请查询</w:t>
      </w:r>
      <w:r>
        <w:rPr>
          <w:rFonts w:hint="eastAsia" w:asciiTheme="minorEastAsia" w:hAnsiTheme="minorEastAsia" w:eastAsiaTheme="minorEastAsia" w:cstheme="minorEastAsia"/>
          <w:sz w:val="30"/>
          <w:szCs w:val="30"/>
          <w:u w:val="none"/>
          <w:lang w:val="en-US" w:eastAsia="zh-CN"/>
        </w:rPr>
        <w:t>（如上图所示）；</w:t>
      </w:r>
    </w:p>
    <w:p>
      <w:pPr>
        <w:numPr>
          <w:ilvl w:val="0"/>
          <w:numId w:val="9"/>
        </w:numPr>
        <w:ind w:left="420" w:leftChars="0" w:hanging="420" w:firstLineChars="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color w:val="C00000"/>
          <w:sz w:val="30"/>
          <w:szCs w:val="30"/>
          <w:u w:val="single"/>
          <w:lang w:val="en-US" w:eastAsia="zh-CN"/>
        </w:rPr>
        <w:t>申请待初审</w:t>
      </w:r>
      <w:r>
        <w:rPr>
          <w:rFonts w:hint="eastAsia" w:asciiTheme="minorEastAsia" w:hAnsiTheme="minorEastAsia" w:eastAsiaTheme="minorEastAsia" w:cstheme="minorEastAsia"/>
          <w:sz w:val="30"/>
          <w:szCs w:val="30"/>
          <w:lang w:val="en-US" w:eastAsia="zh-CN"/>
        </w:rPr>
        <w:t xml:space="preserve"> 指业务科审核中</w:t>
      </w:r>
      <w:r>
        <w:rPr>
          <w:rFonts w:hint="eastAsia" w:asciiTheme="minorEastAsia" w:hAnsiTheme="minorEastAsia" w:eastAsiaTheme="minorEastAsia" w:cstheme="minorEastAsia"/>
          <w:sz w:val="30"/>
          <w:szCs w:val="30"/>
          <w:lang w:eastAsia="zh-CN"/>
        </w:rPr>
        <w:t>；</w:t>
      </w:r>
    </w:p>
    <w:p>
      <w:pPr>
        <w:numPr>
          <w:ilvl w:val="0"/>
          <w:numId w:val="9"/>
        </w:numPr>
        <w:ind w:left="420" w:leftChars="0" w:hanging="420" w:firstLineChars="0"/>
        <w:jc w:val="left"/>
        <w:rPr>
          <w:rFonts w:hint="eastAsia" w:asciiTheme="minorEastAsia" w:hAnsiTheme="minorEastAsia" w:eastAsiaTheme="minorEastAsia" w:cstheme="minorEastAsia"/>
          <w:sz w:val="30"/>
          <w:szCs w:val="30"/>
          <w:lang w:val="en-US" w:eastAsia="zh-CN"/>
        </w:rPr>
      </w:pPr>
      <w:r>
        <w:rPr>
          <w:rFonts w:hint="eastAsia" w:asciiTheme="minorEastAsia" w:hAnsiTheme="minorEastAsia" w:eastAsiaTheme="minorEastAsia" w:cstheme="minorEastAsia"/>
          <w:b/>
          <w:bCs/>
          <w:color w:val="C00000"/>
          <w:sz w:val="30"/>
          <w:szCs w:val="30"/>
          <w:u w:val="single"/>
          <w:lang w:val="en-US" w:eastAsia="zh-CN"/>
        </w:rPr>
        <w:t>申请待二审</w:t>
      </w:r>
      <w:r>
        <w:rPr>
          <w:rFonts w:hint="eastAsia" w:asciiTheme="minorEastAsia" w:hAnsiTheme="minorEastAsia" w:eastAsiaTheme="minorEastAsia" w:cstheme="minorEastAsia"/>
          <w:sz w:val="30"/>
          <w:szCs w:val="30"/>
          <w:lang w:val="en-US" w:eastAsia="zh-CN"/>
        </w:rPr>
        <w:t xml:space="preserve"> 指</w:t>
      </w:r>
      <w:r>
        <w:rPr>
          <w:rFonts w:hint="eastAsia" w:asciiTheme="minorEastAsia" w:hAnsiTheme="minorEastAsia" w:eastAsiaTheme="minorEastAsia" w:cstheme="minorEastAsia"/>
          <w:sz w:val="30"/>
          <w:szCs w:val="30"/>
          <w:u w:val="single"/>
          <w:lang w:val="en-US" w:eastAsia="zh-CN"/>
        </w:rPr>
        <w:t>现场作业</w:t>
      </w:r>
      <w:r>
        <w:rPr>
          <w:rFonts w:hint="eastAsia" w:asciiTheme="minorEastAsia" w:hAnsiTheme="minorEastAsia" w:eastAsiaTheme="minorEastAsia" w:cstheme="minorEastAsia"/>
          <w:sz w:val="30"/>
          <w:szCs w:val="30"/>
          <w:lang w:val="en-US" w:eastAsia="zh-CN"/>
        </w:rPr>
        <w:t>的计量器具</w:t>
      </w:r>
      <w:r>
        <w:rPr>
          <w:rFonts w:hint="eastAsia" w:asciiTheme="minorEastAsia" w:hAnsiTheme="minorEastAsia" w:cstheme="minorEastAsia"/>
          <w:sz w:val="30"/>
          <w:szCs w:val="30"/>
          <w:lang w:val="en-US" w:eastAsia="zh-CN"/>
        </w:rPr>
        <w:t>，需</w:t>
      </w:r>
      <w:r>
        <w:rPr>
          <w:rFonts w:hint="eastAsia" w:asciiTheme="minorEastAsia" w:hAnsiTheme="minorEastAsia" w:eastAsiaTheme="minorEastAsia" w:cstheme="minorEastAsia"/>
          <w:sz w:val="30"/>
          <w:szCs w:val="30"/>
          <w:lang w:val="en-US" w:eastAsia="zh-CN"/>
        </w:rPr>
        <w:t>等待</w:t>
      </w:r>
      <w:r>
        <w:rPr>
          <w:rFonts w:hint="eastAsia" w:asciiTheme="minorEastAsia" w:hAnsiTheme="minorEastAsia" w:eastAsiaTheme="minorEastAsia" w:cstheme="minorEastAsia"/>
          <w:sz w:val="30"/>
          <w:szCs w:val="30"/>
          <w:u w:val="single"/>
          <w:lang w:val="en-US" w:eastAsia="zh-CN"/>
        </w:rPr>
        <w:t>检测科室</w:t>
      </w:r>
      <w:r>
        <w:rPr>
          <w:rFonts w:hint="eastAsia" w:asciiTheme="minorEastAsia" w:hAnsiTheme="minorEastAsia" w:eastAsiaTheme="minorEastAsia" w:cstheme="minorEastAsia"/>
          <w:sz w:val="30"/>
          <w:szCs w:val="30"/>
          <w:lang w:val="en-US" w:eastAsia="zh-CN"/>
        </w:rPr>
        <w:t>审核</w:t>
      </w:r>
      <w:r>
        <w:rPr>
          <w:rFonts w:hint="eastAsia" w:asciiTheme="minorEastAsia" w:hAnsiTheme="minorEastAsia" w:cstheme="minorEastAsia"/>
          <w:sz w:val="30"/>
          <w:szCs w:val="30"/>
          <w:lang w:val="en-US" w:eastAsia="zh-CN"/>
        </w:rPr>
        <w:t>；</w:t>
      </w:r>
    </w:p>
    <w:p>
      <w:pPr>
        <w:numPr>
          <w:ilvl w:val="0"/>
          <w:numId w:val="9"/>
        </w:numPr>
        <w:ind w:left="420" w:leftChars="0" w:hanging="420" w:firstLineChars="0"/>
        <w:jc w:val="left"/>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b/>
          <w:bCs/>
          <w:color w:val="C00000"/>
          <w:sz w:val="30"/>
          <w:szCs w:val="30"/>
          <w:u w:val="single"/>
          <w:lang w:val="en-US" w:eastAsia="zh-CN"/>
        </w:rPr>
        <w:t>申请已否决</w:t>
      </w:r>
      <w:r>
        <w:rPr>
          <w:rFonts w:hint="eastAsia" w:asciiTheme="minorEastAsia" w:hAnsiTheme="minorEastAsia" w:eastAsiaTheme="minorEastAsia" w:cstheme="minorEastAsia"/>
          <w:sz w:val="30"/>
          <w:szCs w:val="30"/>
          <w:lang w:val="en-US" w:eastAsia="zh-CN"/>
        </w:rPr>
        <w:t xml:space="preserve"> 指</w:t>
      </w:r>
      <w:r>
        <w:rPr>
          <w:rFonts w:hint="eastAsia" w:asciiTheme="minorEastAsia" w:hAnsiTheme="minorEastAsia" w:eastAsiaTheme="minorEastAsia" w:cstheme="minorEastAsia"/>
          <w:sz w:val="30"/>
          <w:szCs w:val="30"/>
          <w:u w:val="none"/>
          <w:lang w:val="en-US" w:eastAsia="zh-CN"/>
        </w:rPr>
        <w:t>申请</w:t>
      </w:r>
      <w:r>
        <w:rPr>
          <w:rFonts w:hint="eastAsia" w:asciiTheme="minorEastAsia" w:hAnsiTheme="minorEastAsia" w:cstheme="minorEastAsia"/>
          <w:color w:val="C00000"/>
          <w:sz w:val="30"/>
          <w:szCs w:val="30"/>
          <w:u w:val="single"/>
          <w:lang w:val="en-US" w:eastAsia="zh-CN"/>
        </w:rPr>
        <w:t>未通过</w:t>
      </w:r>
      <w:r>
        <w:rPr>
          <w:rFonts w:hint="eastAsia" w:asciiTheme="minorEastAsia" w:hAnsiTheme="minorEastAsia" w:eastAsiaTheme="minorEastAsia" w:cstheme="minorEastAsia"/>
          <w:sz w:val="30"/>
          <w:szCs w:val="30"/>
          <w:lang w:val="en-US" w:eastAsia="zh-CN"/>
        </w:rPr>
        <w:t>，需按照</w:t>
      </w:r>
      <w:r>
        <w:rPr>
          <w:rFonts w:hint="eastAsia" w:asciiTheme="minorEastAsia" w:hAnsiTheme="minorEastAsia" w:eastAsiaTheme="minorEastAsia" w:cstheme="minorEastAsia"/>
          <w:sz w:val="30"/>
          <w:szCs w:val="30"/>
          <w:u w:val="single"/>
          <w:lang w:val="en-US" w:eastAsia="zh-CN"/>
        </w:rPr>
        <w:t>审核备注</w:t>
      </w:r>
      <w:r>
        <w:rPr>
          <w:rFonts w:hint="eastAsia" w:asciiTheme="minorEastAsia" w:hAnsiTheme="minorEastAsia" w:eastAsiaTheme="minorEastAsia" w:cstheme="minorEastAsia"/>
          <w:sz w:val="30"/>
          <w:szCs w:val="30"/>
          <w:lang w:val="en-US" w:eastAsia="zh-CN"/>
        </w:rPr>
        <w:t>修改并再次</w:t>
      </w:r>
      <w:r>
        <w:rPr>
          <w:rFonts w:hint="eastAsia" w:asciiTheme="minorEastAsia" w:hAnsiTheme="minorEastAsia" w:eastAsiaTheme="minorEastAsia" w:cstheme="minorEastAsia"/>
          <w:sz w:val="30"/>
          <w:szCs w:val="30"/>
          <w:u w:val="single"/>
          <w:lang w:val="en-US" w:eastAsia="zh-CN"/>
        </w:rPr>
        <w:t>申请登记</w:t>
      </w:r>
      <w:r>
        <w:rPr>
          <w:rFonts w:hint="eastAsia" w:asciiTheme="minorEastAsia" w:hAnsiTheme="minorEastAsia" w:eastAsiaTheme="minorEastAsia" w:cstheme="minorEastAsia"/>
          <w:sz w:val="30"/>
          <w:szCs w:val="30"/>
          <w:lang w:val="en-US" w:eastAsia="zh-CN"/>
        </w:rPr>
        <w:t>；</w:t>
      </w:r>
    </w:p>
    <w:p>
      <w:pPr>
        <w:numPr>
          <w:ilvl w:val="0"/>
          <w:numId w:val="9"/>
        </w:numPr>
        <w:ind w:left="420" w:leftChars="0" w:hanging="420" w:firstLineChars="0"/>
        <w:jc w:val="left"/>
        <w:rPr>
          <w:rFonts w:hint="eastAsia" w:eastAsiaTheme="minorEastAsia"/>
          <w:sz w:val="28"/>
          <w:szCs w:val="28"/>
          <w:lang w:val="en-US" w:eastAsia="zh-CN"/>
        </w:rPr>
      </w:pPr>
      <w:r>
        <w:rPr>
          <w:rFonts w:hint="eastAsia" w:asciiTheme="minorEastAsia" w:hAnsiTheme="minorEastAsia" w:eastAsiaTheme="minorEastAsia" w:cstheme="minorEastAsia"/>
          <w:b/>
          <w:bCs/>
          <w:color w:val="C00000"/>
          <w:sz w:val="30"/>
          <w:szCs w:val="30"/>
          <w:u w:val="single"/>
          <w:lang w:val="en-US" w:eastAsia="zh-CN"/>
        </w:rPr>
        <w:t>通过待提交</w:t>
      </w:r>
      <w:r>
        <w:rPr>
          <w:rFonts w:hint="eastAsia" w:asciiTheme="minorEastAsia" w:hAnsiTheme="minorEastAsia" w:eastAsiaTheme="minorEastAsia" w:cstheme="minorEastAsia"/>
          <w:sz w:val="30"/>
          <w:szCs w:val="30"/>
          <w:lang w:val="en-US" w:eastAsia="zh-CN"/>
        </w:rPr>
        <w:t xml:space="preserve"> 指</w:t>
      </w:r>
      <w:r>
        <w:rPr>
          <w:rFonts w:hint="eastAsia" w:asciiTheme="minorEastAsia" w:hAnsiTheme="minorEastAsia" w:cstheme="minorEastAsia"/>
          <w:sz w:val="30"/>
          <w:szCs w:val="30"/>
          <w:lang w:val="en-US" w:eastAsia="zh-CN"/>
        </w:rPr>
        <w:t>申请</w:t>
      </w:r>
      <w:r>
        <w:rPr>
          <w:rFonts w:hint="eastAsia" w:asciiTheme="minorEastAsia" w:hAnsiTheme="minorEastAsia" w:cstheme="minorEastAsia"/>
          <w:color w:val="C00000"/>
          <w:sz w:val="30"/>
          <w:szCs w:val="30"/>
          <w:u w:val="single"/>
          <w:lang w:val="en-US" w:eastAsia="zh-CN"/>
        </w:rPr>
        <w:t>已通过</w:t>
      </w:r>
      <w:r>
        <w:rPr>
          <w:rFonts w:hint="eastAsia" w:asciiTheme="minorEastAsia" w:hAnsiTheme="minorEastAsia" w:cstheme="minorEastAsia"/>
          <w:sz w:val="30"/>
          <w:szCs w:val="30"/>
          <w:lang w:val="en-US" w:eastAsia="zh-CN"/>
        </w:rPr>
        <w:t>，</w:t>
      </w:r>
      <w:r>
        <w:rPr>
          <w:rFonts w:hint="eastAsia" w:asciiTheme="minorEastAsia" w:hAnsiTheme="minorEastAsia" w:eastAsiaTheme="minorEastAsia" w:cstheme="minorEastAsia"/>
          <w:color w:val="C00000"/>
          <w:sz w:val="30"/>
          <w:szCs w:val="30"/>
          <w:u w:val="single"/>
          <w:lang w:val="en-US" w:eastAsia="zh-CN"/>
        </w:rPr>
        <w:t>客户送样</w:t>
      </w:r>
      <w:r>
        <w:rPr>
          <w:rFonts w:hint="eastAsia" w:asciiTheme="minorEastAsia" w:hAnsiTheme="minorEastAsia" w:cstheme="minorEastAsia"/>
          <w:sz w:val="30"/>
          <w:szCs w:val="30"/>
          <w:u w:val="none"/>
          <w:lang w:val="en-US" w:eastAsia="zh-CN"/>
        </w:rPr>
        <w:t>计量器具</w:t>
      </w:r>
      <w:r>
        <w:rPr>
          <w:rFonts w:hint="eastAsia" w:asciiTheme="minorEastAsia" w:hAnsiTheme="minorEastAsia" w:eastAsiaTheme="minorEastAsia" w:cstheme="minorEastAsia"/>
          <w:sz w:val="30"/>
          <w:szCs w:val="30"/>
          <w:lang w:val="en-US" w:eastAsia="zh-CN"/>
        </w:rPr>
        <w:t>到鄂市检验检测中心大厅（康巴什区恩和北路4号东附楼大厅）</w:t>
      </w:r>
      <w:r>
        <w:rPr>
          <w:rFonts w:hint="eastAsia" w:asciiTheme="minorEastAsia" w:hAnsiTheme="minorEastAsia" w:cstheme="minorEastAsia"/>
          <w:sz w:val="30"/>
          <w:szCs w:val="30"/>
          <w:lang w:val="en-US" w:eastAsia="zh-CN"/>
        </w:rPr>
        <w:t>送样检测</w:t>
      </w:r>
      <w:r>
        <w:rPr>
          <w:rFonts w:hint="eastAsia" w:asciiTheme="minorEastAsia" w:hAnsiTheme="minorEastAsia" w:eastAsiaTheme="minorEastAsia" w:cstheme="minorEastAsia"/>
          <w:sz w:val="30"/>
          <w:szCs w:val="30"/>
          <w:lang w:val="en-US" w:eastAsia="zh-CN"/>
        </w:rPr>
        <w:t>；</w:t>
      </w:r>
      <w:r>
        <w:rPr>
          <w:rFonts w:hint="eastAsia" w:asciiTheme="minorEastAsia" w:hAnsiTheme="minorEastAsia" w:cstheme="minorEastAsia"/>
          <w:color w:val="C00000"/>
          <w:sz w:val="30"/>
          <w:szCs w:val="30"/>
          <w:u w:val="single"/>
          <w:lang w:val="en-US" w:eastAsia="zh-CN"/>
        </w:rPr>
        <w:t>现场作业</w:t>
      </w:r>
      <w:r>
        <w:rPr>
          <w:rFonts w:hint="eastAsia" w:asciiTheme="minorEastAsia" w:hAnsiTheme="minorEastAsia" w:cstheme="minorEastAsia"/>
          <w:sz w:val="30"/>
          <w:szCs w:val="30"/>
          <w:lang w:val="en-US" w:eastAsia="zh-CN"/>
        </w:rPr>
        <w:t>计量器具</w:t>
      </w:r>
      <w:r>
        <w:rPr>
          <w:rFonts w:hint="eastAsia" w:asciiTheme="minorEastAsia" w:hAnsiTheme="minorEastAsia" w:eastAsiaTheme="minorEastAsia" w:cstheme="minorEastAsia"/>
          <w:sz w:val="30"/>
          <w:szCs w:val="30"/>
          <w:lang w:val="en-US" w:eastAsia="zh-CN"/>
        </w:rPr>
        <w:t>由检测科室人员安排检测时间，通过短信或电话的形式通知客户检测</w:t>
      </w:r>
      <w:r>
        <w:rPr>
          <w:rFonts w:hint="eastAsia" w:asciiTheme="minorEastAsia" w:hAnsiTheme="minorEastAsia" w:cstheme="minorEastAsia"/>
          <w:sz w:val="30"/>
          <w:szCs w:val="30"/>
          <w:lang w:val="en-US" w:eastAsia="zh-CN"/>
        </w:rPr>
        <w:t>。</w:t>
      </w:r>
    </w:p>
    <w:p>
      <w:pPr>
        <w:numPr>
          <w:ilvl w:val="0"/>
          <w:numId w:val="0"/>
        </w:numPr>
        <w:ind w:leftChars="0"/>
        <w:jc w:val="left"/>
        <w:rPr>
          <w:rFonts w:hint="eastAsia" w:eastAsiaTheme="minorEastAsia"/>
          <w:sz w:val="28"/>
          <w:szCs w:val="28"/>
          <w:lang w:val="en-US" w:eastAsia="zh-CN"/>
        </w:rPr>
      </w:pPr>
    </w:p>
    <w:p>
      <w:pPr>
        <w:jc w:val="left"/>
        <w:rPr>
          <w:rFonts w:hint="eastAsia"/>
          <w:color w:val="C00000"/>
          <w:sz w:val="44"/>
          <w:szCs w:val="44"/>
          <w:lang w:val="en-US" w:eastAsia="zh-CN"/>
        </w:rPr>
      </w:pPr>
      <w:r>
        <w:rPr>
          <w:rFonts w:hint="eastAsia"/>
          <w:b/>
          <w:bCs/>
          <w:color w:val="C00000"/>
          <w:sz w:val="44"/>
          <w:szCs w:val="44"/>
          <w:lang w:val="en-US" w:eastAsia="zh-CN"/>
        </w:rPr>
        <w:t>常见问题汇总</w:t>
      </w:r>
      <w:r>
        <w:rPr>
          <w:rFonts w:hint="eastAsia"/>
          <w:color w:val="C00000"/>
          <w:sz w:val="44"/>
          <w:szCs w:val="44"/>
          <w:lang w:val="en-US" w:eastAsia="zh-CN"/>
        </w:rPr>
        <w:t>：</w:t>
      </w:r>
    </w:p>
    <w:tbl>
      <w:tblPr>
        <w:tblStyle w:val="8"/>
        <w:tblW w:w="10711" w:type="dxa"/>
        <w:tblInd w:w="0" w:type="dxa"/>
        <w:shd w:val="clear" w:color="auto" w:fill="auto"/>
        <w:tblLayout w:type="fixed"/>
        <w:tblCellMar>
          <w:top w:w="0" w:type="dxa"/>
          <w:left w:w="0" w:type="dxa"/>
          <w:bottom w:w="0" w:type="dxa"/>
          <w:right w:w="0" w:type="dxa"/>
        </w:tblCellMar>
      </w:tblPr>
      <w:tblGrid>
        <w:gridCol w:w="482"/>
        <w:gridCol w:w="3471"/>
        <w:gridCol w:w="6758"/>
      </w:tblGrid>
      <w:tr>
        <w:tblPrEx>
          <w:tblCellMar>
            <w:top w:w="0" w:type="dxa"/>
            <w:left w:w="0" w:type="dxa"/>
            <w:bottom w:w="0" w:type="dxa"/>
            <w:right w:w="0" w:type="dxa"/>
          </w:tblCellMar>
        </w:tblPrEx>
        <w:trPr>
          <w:trHeight w:val="1105"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问题描述</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解决方法</w:t>
            </w:r>
          </w:p>
        </w:tc>
      </w:tr>
      <w:tr>
        <w:trPr>
          <w:trHeight w:val="103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维护好计量器具后，在检测申请登记里不显示器具。</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把最上面的两个日期限制条件删掉点查询。</w:t>
            </w:r>
          </w:p>
        </w:tc>
      </w:tr>
      <w:tr>
        <w:tblPrEx>
          <w:shd w:val="clear" w:color="auto" w:fill="auto"/>
          <w:tblCellMar>
            <w:top w:w="0" w:type="dxa"/>
            <w:left w:w="0" w:type="dxa"/>
            <w:bottom w:w="0" w:type="dxa"/>
            <w:right w:w="0" w:type="dxa"/>
          </w:tblCellMar>
        </w:tblPrEx>
        <w:trPr>
          <w:trHeight w:val="2235"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器具维护后，也申请了，但是审核人员看不到。</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4"/>
                <w:szCs w:val="24"/>
                <w:u w:val="none"/>
                <w:lang w:val="en-US" w:eastAsia="zh-CN" w:bidi="ar"/>
              </w:rPr>
              <w:t>到计量器具维护，点开器具编号，</w:t>
            </w:r>
            <w:r>
              <w:rPr>
                <w:rStyle w:val="13"/>
                <w:lang w:val="en-US" w:eastAsia="zh-CN" w:bidi="ar"/>
              </w:rPr>
              <w:t>查看“当前状态”是否选择为“正常使用”</w:t>
            </w:r>
            <w:r>
              <w:rPr>
                <w:rStyle w:val="13"/>
                <w:rFonts w:hint="eastAsia" w:ascii="宋体" w:hAnsi="宋体" w:eastAsia="宋体" w:cs="宋体"/>
                <w:lang w:val="en-US" w:eastAsia="zh-CN" w:bidi="ar"/>
              </w:rPr>
              <w:t>,</w:t>
            </w:r>
            <w:r>
              <w:rPr>
                <w:rStyle w:val="13"/>
                <w:lang w:val="en-US" w:eastAsia="zh-CN" w:bidi="ar"/>
              </w:rPr>
              <w:t>“</w:t>
            </w:r>
            <w:r>
              <w:rPr>
                <w:rStyle w:val="13"/>
                <w:rFonts w:hint="default" w:ascii="宋体" w:hAnsi="宋体" w:eastAsia="宋体" w:cs="宋体"/>
                <w:lang w:val="en-US" w:eastAsia="zh-CN" w:bidi="ar"/>
              </w:rPr>
              <w:t>当前状况”</w:t>
            </w:r>
            <w:r>
              <w:rPr>
                <w:rStyle w:val="13"/>
                <w:lang w:val="en-US" w:eastAsia="zh-CN" w:bidi="ar"/>
              </w:rPr>
              <w:t>是否选择为“在用”。</w:t>
            </w:r>
          </w:p>
        </w:tc>
      </w:tr>
      <w:tr>
        <w:trPr>
          <w:trHeight w:val="131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申请被否决，备注说没有联系人，从哪添加？</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进“平台人员维护”，添加联系人后，在“检测申请登记”里选择好器具后，在“负责人”的下拉菜单里选择，然后保存。</w:t>
            </w:r>
          </w:p>
        </w:tc>
      </w:tr>
      <w:tr>
        <w:tblPrEx>
          <w:tblCellMar>
            <w:top w:w="0" w:type="dxa"/>
            <w:left w:w="0" w:type="dxa"/>
            <w:bottom w:w="0" w:type="dxa"/>
            <w:right w:w="0" w:type="dxa"/>
          </w:tblCellMar>
        </w:tblPrEx>
        <w:trPr>
          <w:trHeight w:val="1763"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在“检测申请登记”处点保存，屏幕闪一下并不提示保存成功。</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查看器具信息是否有过长的条目，超出了系统的字符限制，系统无法保存。尤其“量程”、“准确度等级”两项。</w:t>
            </w:r>
          </w:p>
        </w:tc>
      </w:tr>
      <w:tr>
        <w:trPr>
          <w:trHeight w:val="1523"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批量导入excel时，提示有“Null列”字样的。</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检查excel内是否有空白列，器具编号为必填项（并且编号不能重复）。送检提前天数为必填。器具信息中带“*”号的都为必填项。</w:t>
            </w:r>
          </w:p>
        </w:tc>
      </w:tr>
      <w:tr>
        <w:tblPrEx>
          <w:tblCellMar>
            <w:top w:w="0" w:type="dxa"/>
            <w:left w:w="0" w:type="dxa"/>
            <w:bottom w:w="0" w:type="dxa"/>
            <w:right w:w="0" w:type="dxa"/>
          </w:tblCellMar>
        </w:tblPrEx>
        <w:trPr>
          <w:trHeight w:val="1013"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上传备案表后出现乱码。</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换IE浏览器。或检查附件的文件名不要过长。大小最好控制在4M以下。</w:t>
            </w:r>
          </w:p>
        </w:tc>
      </w:tr>
      <w:tr>
        <w:trPr>
          <w:trHeight w:val="161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批量上传提示“在系统中无对应的检测项目”。</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器具名称要根据计量器具管理页面上的器具名称下拉菜单上的一样才可以对应到系统里。</w:t>
            </w:r>
          </w:p>
        </w:tc>
      </w:tr>
      <w:tr>
        <w:tblPrEx>
          <w:tblCellMar>
            <w:top w:w="0" w:type="dxa"/>
            <w:left w:w="0" w:type="dxa"/>
            <w:bottom w:w="0" w:type="dxa"/>
            <w:right w:w="0" w:type="dxa"/>
          </w:tblCellMar>
        </w:tblPrEx>
        <w:trPr>
          <w:trHeight w:val="1620" w:hRule="atLeast"/>
        </w:trPr>
        <w:tc>
          <w:tcPr>
            <w:tcW w:w="482"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34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批量导入excel时，提示“有重复键”。</w:t>
            </w:r>
          </w:p>
        </w:tc>
        <w:tc>
          <w:tcPr>
            <w:tcW w:w="67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查看器具编号是否有重复的，或者与已导入的编号有重复的。</w:t>
            </w:r>
          </w:p>
        </w:tc>
      </w:tr>
    </w:tbl>
    <w:p>
      <w:pPr>
        <w:jc w:val="left"/>
        <w:rPr>
          <w:rFonts w:hint="default" w:eastAsiaTheme="minorEastAsia"/>
          <w:sz w:val="72"/>
          <w:szCs w:val="72"/>
          <w:lang w:val="en-US" w:eastAsia="zh-CN"/>
        </w:rPr>
      </w:pPr>
    </w:p>
    <w:p>
      <w:pPr>
        <w:numPr>
          <w:numId w:val="0"/>
        </w:numPr>
        <w:ind w:leftChars="0"/>
        <w:jc w:val="left"/>
        <w:rPr>
          <w:rFonts w:hint="eastAsia"/>
          <w:sz w:val="30"/>
          <w:szCs w:val="30"/>
          <w:lang w:val="en-US" w:eastAsia="zh-CN"/>
        </w:rPr>
      </w:pPr>
    </w:p>
    <w:p>
      <w:pPr>
        <w:jc w:val="left"/>
        <w:rPr>
          <w:rFonts w:hint="default"/>
          <w:lang w:val="en-US" w:eastAsia="zh-CN"/>
        </w:rPr>
      </w:pPr>
    </w:p>
    <w:sectPr>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ˎ̥">
    <w:altName w:val="Noto Serif CJK JP"/>
    <w:panose1 w:val="00000000000000000000"/>
    <w:charset w:val="00"/>
    <w:family w:val="roman"/>
    <w:pitch w:val="default"/>
    <w:sig w:usb0="00000000" w:usb1="00000000" w:usb2="00000000" w:usb3="00000000" w:csb0="00040001" w:csb1="00000000"/>
  </w:font>
  <w:font w:name="CESI宋体-GB13000">
    <w:panose1 w:val="02000500000000000000"/>
    <w:charset w:val="86"/>
    <w:family w:val="auto"/>
    <w:pitch w:val="default"/>
    <w:sig w:usb0="800002BF" w:usb1="18C77CF8" w:usb2="00000016" w:usb3="00000000" w:csb0="0004000F" w:csb1="00000000"/>
  </w:font>
  <w:font w:name="Tahoma">
    <w:altName w:val="DejaVu Sans"/>
    <w:panose1 w:val="020B0604030504040204"/>
    <w:charset w:val="00"/>
    <w:family w:val="swiss"/>
    <w:pitch w:val="default"/>
    <w:sig w:usb0="00000000" w:usb1="00000000" w:usb2="00000029" w:usb3="00000000" w:csb0="000101FF" w:csb1="00000000"/>
  </w:font>
  <w:font w:name="微软雅黑">
    <w:altName w:val="方正黑体_GBK"/>
    <w:panose1 w:val="020B0503020204020204"/>
    <w:charset w:val="00"/>
    <w:family w:val="swiss"/>
    <w:pitch w:val="default"/>
    <w:sig w:usb0="00000000" w:usb1="00000000" w:usb2="00000016" w:usb3="00000000" w:csb0="0004001F" w:csb1="00000000"/>
  </w:font>
  <w:font w:name="Noto Serif CJK JP">
    <w:panose1 w:val="02020400000000000000"/>
    <w:charset w:val="86"/>
    <w:family w:val="auto"/>
    <w:pitch w:val="default"/>
    <w:sig w:usb0="30000083" w:usb1="2BDF3C10" w:usb2="00000016" w:usb3="00000000" w:csb0="602E0107" w:csb1="00000000"/>
  </w:font>
  <w:font w:name="微软雅黑">
    <w:altName w:val="方正黑体_GBK"/>
    <w:panose1 w:val="020B0503020204020204"/>
    <w:charset w:val="86"/>
    <w:family w:val="swiss"/>
    <w:pitch w:val="default"/>
    <w:sig w:usb0="00000000" w:usb1="0000000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3AEA9E"/>
    <w:multiLevelType w:val="singleLevel"/>
    <w:tmpl w:val="903AEA9E"/>
    <w:lvl w:ilvl="0" w:tentative="0">
      <w:start w:val="1"/>
      <w:numFmt w:val="bullet"/>
      <w:lvlText w:val=""/>
      <w:lvlJc w:val="left"/>
      <w:pPr>
        <w:ind w:left="420" w:hanging="420"/>
      </w:pPr>
      <w:rPr>
        <w:rFonts w:hint="default" w:ascii="Wingdings" w:hAnsi="Wingdings"/>
      </w:rPr>
    </w:lvl>
  </w:abstractNum>
  <w:abstractNum w:abstractNumId="1">
    <w:nsid w:val="AE2485DE"/>
    <w:multiLevelType w:val="singleLevel"/>
    <w:tmpl w:val="AE2485DE"/>
    <w:lvl w:ilvl="0" w:tentative="0">
      <w:start w:val="1"/>
      <w:numFmt w:val="bullet"/>
      <w:lvlText w:val=""/>
      <w:lvlJc w:val="left"/>
      <w:pPr>
        <w:ind w:left="420" w:hanging="420"/>
      </w:pPr>
      <w:rPr>
        <w:rFonts w:hint="default" w:ascii="Wingdings" w:hAnsi="Wingdings"/>
      </w:rPr>
    </w:lvl>
  </w:abstractNum>
  <w:abstractNum w:abstractNumId="2">
    <w:nsid w:val="B0CBD99B"/>
    <w:multiLevelType w:val="singleLevel"/>
    <w:tmpl w:val="B0CBD99B"/>
    <w:lvl w:ilvl="0" w:tentative="0">
      <w:start w:val="1"/>
      <w:numFmt w:val="bullet"/>
      <w:lvlText w:val=""/>
      <w:lvlJc w:val="left"/>
      <w:pPr>
        <w:ind w:left="420" w:hanging="420"/>
      </w:pPr>
      <w:rPr>
        <w:rFonts w:hint="default" w:ascii="Wingdings" w:hAnsi="Wingdings"/>
      </w:rPr>
    </w:lvl>
  </w:abstractNum>
  <w:abstractNum w:abstractNumId="3">
    <w:nsid w:val="C5BECB2D"/>
    <w:multiLevelType w:val="singleLevel"/>
    <w:tmpl w:val="C5BECB2D"/>
    <w:lvl w:ilvl="0" w:tentative="0">
      <w:start w:val="1"/>
      <w:numFmt w:val="bullet"/>
      <w:lvlText w:val=""/>
      <w:lvlJc w:val="left"/>
      <w:pPr>
        <w:ind w:left="420" w:hanging="420"/>
      </w:pPr>
      <w:rPr>
        <w:rFonts w:hint="default" w:ascii="Wingdings" w:hAnsi="Wingdings"/>
      </w:rPr>
    </w:lvl>
  </w:abstractNum>
  <w:abstractNum w:abstractNumId="4">
    <w:nsid w:val="C762EE4C"/>
    <w:multiLevelType w:val="singleLevel"/>
    <w:tmpl w:val="C762EE4C"/>
    <w:lvl w:ilvl="0" w:tentative="0">
      <w:start w:val="1"/>
      <w:numFmt w:val="bullet"/>
      <w:lvlText w:val=""/>
      <w:lvlJc w:val="left"/>
      <w:pPr>
        <w:ind w:left="420" w:hanging="420"/>
      </w:pPr>
      <w:rPr>
        <w:rFonts w:hint="default" w:ascii="Wingdings" w:hAnsi="Wingdings"/>
      </w:rPr>
    </w:lvl>
  </w:abstractNum>
  <w:abstractNum w:abstractNumId="5">
    <w:nsid w:val="FBFFBEC1"/>
    <w:multiLevelType w:val="singleLevel"/>
    <w:tmpl w:val="FBFFBEC1"/>
    <w:lvl w:ilvl="0" w:tentative="0">
      <w:start w:val="1"/>
      <w:numFmt w:val="bullet"/>
      <w:lvlText w:val=""/>
      <w:lvlJc w:val="left"/>
      <w:pPr>
        <w:ind w:left="420" w:hanging="420"/>
      </w:pPr>
      <w:rPr>
        <w:rFonts w:hint="default" w:ascii="Wingdings" w:hAnsi="Wingdings"/>
      </w:rPr>
    </w:lvl>
  </w:abstractNum>
  <w:abstractNum w:abstractNumId="6">
    <w:nsid w:val="FFB19E38"/>
    <w:multiLevelType w:val="singleLevel"/>
    <w:tmpl w:val="FFB19E38"/>
    <w:lvl w:ilvl="0" w:tentative="0">
      <w:start w:val="1"/>
      <w:numFmt w:val="bullet"/>
      <w:lvlText w:val=""/>
      <w:lvlJc w:val="left"/>
      <w:pPr>
        <w:ind w:left="420" w:hanging="420"/>
      </w:pPr>
      <w:rPr>
        <w:rFonts w:hint="default" w:ascii="Wingdings" w:hAnsi="Wingdings"/>
      </w:rPr>
    </w:lvl>
  </w:abstractNum>
  <w:abstractNum w:abstractNumId="7">
    <w:nsid w:val="55FE4ED7"/>
    <w:multiLevelType w:val="singleLevel"/>
    <w:tmpl w:val="55FE4ED7"/>
    <w:lvl w:ilvl="0" w:tentative="0">
      <w:start w:val="1"/>
      <w:numFmt w:val="bullet"/>
      <w:lvlText w:val=""/>
      <w:lvlJc w:val="left"/>
      <w:pPr>
        <w:ind w:left="420" w:hanging="420"/>
      </w:pPr>
      <w:rPr>
        <w:rFonts w:hint="default" w:ascii="Wingdings" w:hAnsi="Wingdings"/>
        <w:b w:val="0"/>
        <w:bCs w:val="0"/>
      </w:rPr>
    </w:lvl>
  </w:abstractNum>
  <w:abstractNum w:abstractNumId="8">
    <w:nsid w:val="74C45DDE"/>
    <w:multiLevelType w:val="multilevel"/>
    <w:tmpl w:val="74C45DDE"/>
    <w:lvl w:ilvl="0" w:tentative="0">
      <w:start w:val="1"/>
      <w:numFmt w:val="decimal"/>
      <w:pStyle w:val="2"/>
      <w:lvlText w:val="%1"/>
      <w:lvlJc w:val="left"/>
      <w:pPr>
        <w:tabs>
          <w:tab w:val="left" w:pos="432"/>
        </w:tabs>
        <w:ind w:left="432" w:hanging="432"/>
      </w:pPr>
      <w:rPr>
        <w:rFonts w:ascii="Arial" w:hAnsi="Arial"/>
      </w:rPr>
    </w:lvl>
    <w:lvl w:ilvl="1" w:tentative="0">
      <w:start w:val="1"/>
      <w:numFmt w:val="decimal"/>
      <w:pStyle w:val="3"/>
      <w:lvlText w:val="%1.%2"/>
      <w:lvlJc w:val="left"/>
      <w:pPr>
        <w:tabs>
          <w:tab w:val="left" w:pos="576"/>
        </w:tabs>
        <w:ind w:left="576" w:hanging="576"/>
      </w:pPr>
      <w:rPr>
        <w:rFonts w:ascii="Arial" w:hAnsi="Arial"/>
      </w:rPr>
    </w:lvl>
    <w:lvl w:ilvl="2" w:tentative="0">
      <w:start w:val="1"/>
      <w:numFmt w:val="decimal"/>
      <w:lvlText w:val="%1.%2.%3"/>
      <w:lvlJc w:val="left"/>
      <w:pPr>
        <w:tabs>
          <w:tab w:val="left" w:pos="862"/>
        </w:tabs>
        <w:ind w:left="862" w:hanging="720"/>
      </w:pPr>
      <w:rPr>
        <w:rFonts w:ascii="Arial" w:hAnsi="Arial"/>
      </w:rPr>
    </w:lvl>
    <w:lvl w:ilvl="3" w:tentative="0">
      <w:start w:val="1"/>
      <w:numFmt w:val="decimal"/>
      <w:lvlText w:val="%1.%2.%3.%4"/>
      <w:lvlJc w:val="left"/>
      <w:pPr>
        <w:tabs>
          <w:tab w:val="left" w:pos="864"/>
        </w:tabs>
        <w:ind w:left="864" w:hanging="864"/>
      </w:pPr>
      <w:rPr>
        <w:rFonts w:ascii="Arial" w:hAnsi="Arial"/>
      </w:rPr>
    </w:lvl>
    <w:lvl w:ilvl="4" w:tentative="0">
      <w:start w:val="1"/>
      <w:numFmt w:val="decimal"/>
      <w:lvlText w:val="%1.%2.%3.%4.%5"/>
      <w:lvlJc w:val="left"/>
      <w:pPr>
        <w:tabs>
          <w:tab w:val="left" w:pos="1008"/>
        </w:tabs>
        <w:ind w:left="1008" w:hanging="1008"/>
      </w:pPr>
      <w:rPr>
        <w:rFonts w:ascii="Arial" w:hAnsi="Arial"/>
      </w:rPr>
    </w:lvl>
    <w:lvl w:ilvl="5" w:tentative="0">
      <w:start w:val="1"/>
      <w:numFmt w:val="decimal"/>
      <w:lvlText w:val="%1.%2.%3.%4.%5.%6"/>
      <w:lvlJc w:val="left"/>
      <w:pPr>
        <w:tabs>
          <w:tab w:val="left" w:pos="1152"/>
        </w:tabs>
        <w:ind w:left="1152" w:hanging="1152"/>
      </w:pPr>
      <w:rPr>
        <w:rFonts w:ascii="Arial" w:hAnsi="Arial"/>
      </w:r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num w:numId="1">
    <w:abstractNumId w:val="8"/>
  </w:num>
  <w:num w:numId="2">
    <w:abstractNumId w:val="4"/>
  </w:num>
  <w:num w:numId="3">
    <w:abstractNumId w:val="3"/>
  </w:num>
  <w:num w:numId="4">
    <w:abstractNumId w:val="6"/>
  </w:num>
  <w:num w:numId="5">
    <w:abstractNumId w:val="7"/>
  </w:num>
  <w:num w:numId="6">
    <w:abstractNumId w:val="1"/>
  </w:num>
  <w:num w:numId="7">
    <w:abstractNumId w:val="5"/>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false"/>
  <w:bordersDoNotSurroundFooter w:val="false"/>
  <w:documentProtection w:enforcement="0"/>
  <w:defaultTabStop w:val="420"/>
  <w:drawingGridVerticalSpacing w:val="156"/>
  <w:displayHorizontalDrawingGridEvery w:val="1"/>
  <w:displayVerticalDrawingGridEvery w:val="1"/>
  <w:noPunctuationKerning w:val="true"/>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g2ODJmOWU5MGU2YmYwOWQyOWIzMTQ1YmM3YjQ4MDUifQ=="/>
  </w:docVars>
  <w:rsids>
    <w:rsidRoot w:val="26351021"/>
    <w:rsid w:val="008B73C2"/>
    <w:rsid w:val="01FF9C86"/>
    <w:rsid w:val="02056D00"/>
    <w:rsid w:val="03AB102F"/>
    <w:rsid w:val="03C95367"/>
    <w:rsid w:val="03FB485E"/>
    <w:rsid w:val="04E47427"/>
    <w:rsid w:val="05F97BB6"/>
    <w:rsid w:val="061B33AB"/>
    <w:rsid w:val="06667CE7"/>
    <w:rsid w:val="078A1D72"/>
    <w:rsid w:val="08981E80"/>
    <w:rsid w:val="09275880"/>
    <w:rsid w:val="094A1F1C"/>
    <w:rsid w:val="09B311C9"/>
    <w:rsid w:val="0AD025A1"/>
    <w:rsid w:val="0B0B182B"/>
    <w:rsid w:val="0BDF05C2"/>
    <w:rsid w:val="0FDD306A"/>
    <w:rsid w:val="0FEA282E"/>
    <w:rsid w:val="0FF3AAAE"/>
    <w:rsid w:val="0FF5872D"/>
    <w:rsid w:val="0FF9EB10"/>
    <w:rsid w:val="0FFC7994"/>
    <w:rsid w:val="10BD1173"/>
    <w:rsid w:val="118511BA"/>
    <w:rsid w:val="15951E48"/>
    <w:rsid w:val="15C545A9"/>
    <w:rsid w:val="16BF452A"/>
    <w:rsid w:val="176127D3"/>
    <w:rsid w:val="17DA73AA"/>
    <w:rsid w:val="17FC046D"/>
    <w:rsid w:val="18D5F877"/>
    <w:rsid w:val="19324427"/>
    <w:rsid w:val="19D63004"/>
    <w:rsid w:val="1B7C407F"/>
    <w:rsid w:val="1B7EBD55"/>
    <w:rsid w:val="1C1F78CF"/>
    <w:rsid w:val="1D76EB3E"/>
    <w:rsid w:val="1DC371D9"/>
    <w:rsid w:val="1ECB3353"/>
    <w:rsid w:val="1ECF5878"/>
    <w:rsid w:val="1F9F52DA"/>
    <w:rsid w:val="20282F0E"/>
    <w:rsid w:val="20E64474"/>
    <w:rsid w:val="21872E0F"/>
    <w:rsid w:val="237044C9"/>
    <w:rsid w:val="23841D23"/>
    <w:rsid w:val="23A16856"/>
    <w:rsid w:val="26351021"/>
    <w:rsid w:val="26920BFA"/>
    <w:rsid w:val="26F100C1"/>
    <w:rsid w:val="27C44DE4"/>
    <w:rsid w:val="2838132E"/>
    <w:rsid w:val="28981C97"/>
    <w:rsid w:val="2B025CC6"/>
    <w:rsid w:val="2CEF46B1"/>
    <w:rsid w:val="2D970F85"/>
    <w:rsid w:val="2E4427DA"/>
    <w:rsid w:val="2E5E3A03"/>
    <w:rsid w:val="2E6B2346"/>
    <w:rsid w:val="2FBB22C1"/>
    <w:rsid w:val="2FF7C9B0"/>
    <w:rsid w:val="2FFB510B"/>
    <w:rsid w:val="30DB56C0"/>
    <w:rsid w:val="32943A5E"/>
    <w:rsid w:val="36ED9E6F"/>
    <w:rsid w:val="37E7FA87"/>
    <w:rsid w:val="381B5488"/>
    <w:rsid w:val="398A02BF"/>
    <w:rsid w:val="39C7ED12"/>
    <w:rsid w:val="3A265772"/>
    <w:rsid w:val="3AF786D0"/>
    <w:rsid w:val="3AFF05E9"/>
    <w:rsid w:val="3CBFEAB2"/>
    <w:rsid w:val="3CF79BD6"/>
    <w:rsid w:val="3D6F6363"/>
    <w:rsid w:val="3DBB720F"/>
    <w:rsid w:val="3DC54FBA"/>
    <w:rsid w:val="3DF3C5A4"/>
    <w:rsid w:val="3ECD2378"/>
    <w:rsid w:val="3EEF3901"/>
    <w:rsid w:val="3F087854"/>
    <w:rsid w:val="3FDFEEAF"/>
    <w:rsid w:val="3FFF98B0"/>
    <w:rsid w:val="40F462E2"/>
    <w:rsid w:val="41140732"/>
    <w:rsid w:val="4190176C"/>
    <w:rsid w:val="454D4212"/>
    <w:rsid w:val="45EA7CB3"/>
    <w:rsid w:val="461D429A"/>
    <w:rsid w:val="4685178A"/>
    <w:rsid w:val="470F6F45"/>
    <w:rsid w:val="4A360CDE"/>
    <w:rsid w:val="4A5C3B4A"/>
    <w:rsid w:val="4AAE59BF"/>
    <w:rsid w:val="4AE50A49"/>
    <w:rsid w:val="4B25C145"/>
    <w:rsid w:val="4C7BFE30"/>
    <w:rsid w:val="4DBF6D57"/>
    <w:rsid w:val="4E5B5B21"/>
    <w:rsid w:val="4E872DA1"/>
    <w:rsid w:val="4ECB6DD9"/>
    <w:rsid w:val="4EF3C408"/>
    <w:rsid w:val="4F7F994E"/>
    <w:rsid w:val="4FEE65F2"/>
    <w:rsid w:val="4FFA0C82"/>
    <w:rsid w:val="500656EA"/>
    <w:rsid w:val="506F7733"/>
    <w:rsid w:val="50F73284"/>
    <w:rsid w:val="51682687"/>
    <w:rsid w:val="52023CA0"/>
    <w:rsid w:val="52F2CA91"/>
    <w:rsid w:val="530D7FD4"/>
    <w:rsid w:val="54492049"/>
    <w:rsid w:val="547FACFA"/>
    <w:rsid w:val="553B5E36"/>
    <w:rsid w:val="55EF20B0"/>
    <w:rsid w:val="5726041F"/>
    <w:rsid w:val="57E77741"/>
    <w:rsid w:val="57FEBFEC"/>
    <w:rsid w:val="586C6306"/>
    <w:rsid w:val="58A61844"/>
    <w:rsid w:val="58FDE84C"/>
    <w:rsid w:val="5A001C6F"/>
    <w:rsid w:val="5A6F19FD"/>
    <w:rsid w:val="5A8B2D49"/>
    <w:rsid w:val="5B5D0D78"/>
    <w:rsid w:val="5B644712"/>
    <w:rsid w:val="5B8D3163"/>
    <w:rsid w:val="5C7301AC"/>
    <w:rsid w:val="5CEFA59B"/>
    <w:rsid w:val="5D094A6B"/>
    <w:rsid w:val="5D213B63"/>
    <w:rsid w:val="5D53E6C2"/>
    <w:rsid w:val="5D7FE459"/>
    <w:rsid w:val="5DD706C5"/>
    <w:rsid w:val="5DE13D1D"/>
    <w:rsid w:val="5DEDC34E"/>
    <w:rsid w:val="5EF75E19"/>
    <w:rsid w:val="5FE682D2"/>
    <w:rsid w:val="601C4AB5"/>
    <w:rsid w:val="60C35EC4"/>
    <w:rsid w:val="618F3C53"/>
    <w:rsid w:val="64354398"/>
    <w:rsid w:val="643B4464"/>
    <w:rsid w:val="64923598"/>
    <w:rsid w:val="6666618F"/>
    <w:rsid w:val="68655D18"/>
    <w:rsid w:val="69630DB6"/>
    <w:rsid w:val="697B3F3E"/>
    <w:rsid w:val="69DF450D"/>
    <w:rsid w:val="6A5ECDD9"/>
    <w:rsid w:val="6A7DA957"/>
    <w:rsid w:val="6A954782"/>
    <w:rsid w:val="6B9F2833"/>
    <w:rsid w:val="6BF64BC4"/>
    <w:rsid w:val="6BF78E38"/>
    <w:rsid w:val="6D505690"/>
    <w:rsid w:val="6D8336BA"/>
    <w:rsid w:val="6DA265FA"/>
    <w:rsid w:val="6DDB9944"/>
    <w:rsid w:val="6EE15EC1"/>
    <w:rsid w:val="6F6DE929"/>
    <w:rsid w:val="6F7CBB11"/>
    <w:rsid w:val="6FDE6351"/>
    <w:rsid w:val="6FED654A"/>
    <w:rsid w:val="6FFDB9D6"/>
    <w:rsid w:val="6FFF297D"/>
    <w:rsid w:val="72ED9AD8"/>
    <w:rsid w:val="73930A62"/>
    <w:rsid w:val="75EE8BD7"/>
    <w:rsid w:val="76432944"/>
    <w:rsid w:val="76617EDB"/>
    <w:rsid w:val="76B66896"/>
    <w:rsid w:val="773A645F"/>
    <w:rsid w:val="77B414A6"/>
    <w:rsid w:val="77BF7389"/>
    <w:rsid w:val="77BFA06A"/>
    <w:rsid w:val="77CF88C8"/>
    <w:rsid w:val="77D533F3"/>
    <w:rsid w:val="77E36B0B"/>
    <w:rsid w:val="78634182"/>
    <w:rsid w:val="792F0D10"/>
    <w:rsid w:val="7A7E50AF"/>
    <w:rsid w:val="7AEC944A"/>
    <w:rsid w:val="7B4231CA"/>
    <w:rsid w:val="7B5FC6E9"/>
    <w:rsid w:val="7B7F8E79"/>
    <w:rsid w:val="7B9202EB"/>
    <w:rsid w:val="7BFFA7A5"/>
    <w:rsid w:val="7C6E490E"/>
    <w:rsid w:val="7CC3033B"/>
    <w:rsid w:val="7CFFDC51"/>
    <w:rsid w:val="7D0746CC"/>
    <w:rsid w:val="7DB7D152"/>
    <w:rsid w:val="7DDF9EA5"/>
    <w:rsid w:val="7DEAB819"/>
    <w:rsid w:val="7DED3FCD"/>
    <w:rsid w:val="7DF2B7FE"/>
    <w:rsid w:val="7DFF5D80"/>
    <w:rsid w:val="7E443018"/>
    <w:rsid w:val="7EC3D8D2"/>
    <w:rsid w:val="7EEA55CC"/>
    <w:rsid w:val="7EFF2420"/>
    <w:rsid w:val="7F3AC487"/>
    <w:rsid w:val="7F4D781B"/>
    <w:rsid w:val="7F4F0CF5"/>
    <w:rsid w:val="7F5CE48E"/>
    <w:rsid w:val="7F5F1666"/>
    <w:rsid w:val="7F7915CF"/>
    <w:rsid w:val="7F7F793A"/>
    <w:rsid w:val="7FAF4BA7"/>
    <w:rsid w:val="7FF4443E"/>
    <w:rsid w:val="7FFC29F0"/>
    <w:rsid w:val="7FFD276E"/>
    <w:rsid w:val="7FFE33AB"/>
    <w:rsid w:val="7FFFD7FB"/>
    <w:rsid w:val="8DCD5F08"/>
    <w:rsid w:val="96FB3F7A"/>
    <w:rsid w:val="96FF37A3"/>
    <w:rsid w:val="97FF136A"/>
    <w:rsid w:val="997F1C00"/>
    <w:rsid w:val="9BE74F2A"/>
    <w:rsid w:val="9DEFCE2B"/>
    <w:rsid w:val="9E7D3371"/>
    <w:rsid w:val="A7D762E5"/>
    <w:rsid w:val="AE753CF1"/>
    <w:rsid w:val="AEDA541E"/>
    <w:rsid w:val="AEEB04C8"/>
    <w:rsid w:val="AF7B9501"/>
    <w:rsid w:val="AFB5EE4E"/>
    <w:rsid w:val="AFDB0A82"/>
    <w:rsid w:val="B5C38FAE"/>
    <w:rsid w:val="B5E637C5"/>
    <w:rsid w:val="B5FBF6C4"/>
    <w:rsid w:val="B6FB8CD9"/>
    <w:rsid w:val="B6FFB96A"/>
    <w:rsid w:val="B7CF0EE6"/>
    <w:rsid w:val="B7F75FE7"/>
    <w:rsid w:val="B7FFDEE3"/>
    <w:rsid w:val="B9BF72E4"/>
    <w:rsid w:val="BA7A0BAD"/>
    <w:rsid w:val="BADF7084"/>
    <w:rsid w:val="BB8E2437"/>
    <w:rsid w:val="BCBE07B9"/>
    <w:rsid w:val="BCEBA0ED"/>
    <w:rsid w:val="BCFFEBFA"/>
    <w:rsid w:val="BD9E8175"/>
    <w:rsid w:val="BDDFC587"/>
    <w:rsid w:val="BEF5A97F"/>
    <w:rsid w:val="BEF67240"/>
    <w:rsid w:val="BEFF56D7"/>
    <w:rsid w:val="BF7B98B4"/>
    <w:rsid w:val="BFDBE95F"/>
    <w:rsid w:val="BFE11600"/>
    <w:rsid w:val="BFF74049"/>
    <w:rsid w:val="BFFBB2FD"/>
    <w:rsid w:val="BFFD52E7"/>
    <w:rsid w:val="BFFFF1FC"/>
    <w:rsid w:val="C6AB58F7"/>
    <w:rsid w:val="C7AB9756"/>
    <w:rsid w:val="C7BB5270"/>
    <w:rsid w:val="CAB233C4"/>
    <w:rsid w:val="CAD743AF"/>
    <w:rsid w:val="CD259FD0"/>
    <w:rsid w:val="CFF723C9"/>
    <w:rsid w:val="CFFDC232"/>
    <w:rsid w:val="D36DAA80"/>
    <w:rsid w:val="D4BF3E37"/>
    <w:rsid w:val="D5534ED0"/>
    <w:rsid w:val="D7BDDF95"/>
    <w:rsid w:val="D9FF612C"/>
    <w:rsid w:val="DBEF16FB"/>
    <w:rsid w:val="DBFB4C35"/>
    <w:rsid w:val="DD4DB333"/>
    <w:rsid w:val="DDE3E99C"/>
    <w:rsid w:val="DF3C3EF9"/>
    <w:rsid w:val="DF9B8371"/>
    <w:rsid w:val="DFF331AD"/>
    <w:rsid w:val="E3740D9D"/>
    <w:rsid w:val="E37F136D"/>
    <w:rsid w:val="E6FE9EA0"/>
    <w:rsid w:val="E7F5DDC4"/>
    <w:rsid w:val="E89F8E60"/>
    <w:rsid w:val="E8BB9AA6"/>
    <w:rsid w:val="E9978E3D"/>
    <w:rsid w:val="EA7ECD55"/>
    <w:rsid w:val="EAFD92C3"/>
    <w:rsid w:val="EBBF7F38"/>
    <w:rsid w:val="EDAFE4E2"/>
    <w:rsid w:val="EDED5111"/>
    <w:rsid w:val="EDFEEB84"/>
    <w:rsid w:val="EF876B92"/>
    <w:rsid w:val="EFBFB662"/>
    <w:rsid w:val="EFEFAA15"/>
    <w:rsid w:val="F3F6F06A"/>
    <w:rsid w:val="F5BFA358"/>
    <w:rsid w:val="F6BA0F01"/>
    <w:rsid w:val="F7662B88"/>
    <w:rsid w:val="F76E4567"/>
    <w:rsid w:val="F7EC43CB"/>
    <w:rsid w:val="F7EF373C"/>
    <w:rsid w:val="F7FB6F24"/>
    <w:rsid w:val="F87D0D1F"/>
    <w:rsid w:val="FA7B1E02"/>
    <w:rsid w:val="FA7C9FAC"/>
    <w:rsid w:val="FAFB515C"/>
    <w:rsid w:val="FB7F0955"/>
    <w:rsid w:val="FBB3DC32"/>
    <w:rsid w:val="FBBD7831"/>
    <w:rsid w:val="FBDF2B16"/>
    <w:rsid w:val="FC6B99F2"/>
    <w:rsid w:val="FCB372C2"/>
    <w:rsid w:val="FD56325D"/>
    <w:rsid w:val="FD6172D5"/>
    <w:rsid w:val="FD8DF603"/>
    <w:rsid w:val="FD8EE5A6"/>
    <w:rsid w:val="FDDFD125"/>
    <w:rsid w:val="FDE8C643"/>
    <w:rsid w:val="FDF408BB"/>
    <w:rsid w:val="FEDC516B"/>
    <w:rsid w:val="FF47D7FC"/>
    <w:rsid w:val="FF7B4E99"/>
    <w:rsid w:val="FF9FDC35"/>
    <w:rsid w:val="FFBBDD9D"/>
    <w:rsid w:val="FFC3273E"/>
    <w:rsid w:val="FFCAEFCB"/>
    <w:rsid w:val="FFDDCC4E"/>
    <w:rsid w:val="FFE63341"/>
    <w:rsid w:val="FFE9A70B"/>
    <w:rsid w:val="FFF697DB"/>
    <w:rsid w:val="FFF764DE"/>
    <w:rsid w:val="FFF76E36"/>
    <w:rsid w:val="FFF7E9EB"/>
    <w:rsid w:val="FFFB22C2"/>
    <w:rsid w:val="FFFBE2DF"/>
    <w:rsid w:val="FFFE0A00"/>
    <w:rsid w:val="FFFF0B9D"/>
    <w:rsid w:val="FFFF4238"/>
    <w:rsid w:val="FFFF91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numPr>
        <w:ilvl w:val="0"/>
        <w:numId w:val="1"/>
      </w:numPr>
      <w:spacing w:before="120" w:after="120"/>
      <w:outlineLvl w:val="0"/>
    </w:pPr>
    <w:rPr>
      <w:b/>
      <w:bCs/>
      <w:kern w:val="44"/>
      <w:sz w:val="44"/>
      <w:szCs w:val="44"/>
    </w:rPr>
  </w:style>
  <w:style w:type="paragraph" w:styleId="3">
    <w:name w:val="heading 2"/>
    <w:basedOn w:val="1"/>
    <w:next w:val="1"/>
    <w:qFormat/>
    <w:uiPriority w:val="0"/>
    <w:pPr>
      <w:keepNext/>
      <w:keepLines/>
      <w:numPr>
        <w:ilvl w:val="1"/>
        <w:numId w:val="1"/>
      </w:numPr>
      <w:spacing w:before="120" w:after="120"/>
      <w:outlineLvl w:val="1"/>
    </w:pPr>
    <w:rPr>
      <w:b/>
      <w:bCs/>
      <w:sz w:val="36"/>
      <w:szCs w:val="36"/>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Body Text"/>
    <w:basedOn w:val="1"/>
    <w:semiHidden/>
    <w:qFormat/>
    <w:uiPriority w:val="99"/>
    <w:rPr>
      <w:sz w:val="20"/>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10">
    <w:name w:val="page number"/>
    <w:basedOn w:val="9"/>
    <w:qFormat/>
    <w:uiPriority w:val="0"/>
  </w:style>
  <w:style w:type="character" w:styleId="11">
    <w:name w:val="Hyperlink"/>
    <w:qFormat/>
    <w:uiPriority w:val="99"/>
    <w:rPr>
      <w:color w:val="0000FF"/>
      <w:u w:val="single"/>
    </w:rPr>
  </w:style>
  <w:style w:type="character" w:customStyle="1" w:styleId="12">
    <w:name w:val="font01"/>
    <w:basedOn w:val="9"/>
    <w:qFormat/>
    <w:uiPriority w:val="0"/>
    <w:rPr>
      <w:rFonts w:hint="eastAsia" w:ascii="宋体" w:hAnsi="宋体" w:eastAsia="宋体" w:cs="宋体"/>
      <w:color w:val="FF0000"/>
      <w:sz w:val="24"/>
      <w:szCs w:val="24"/>
      <w:u w:val="none"/>
    </w:rPr>
  </w:style>
  <w:style w:type="character" w:customStyle="1" w:styleId="13">
    <w:name w:val="font21"/>
    <w:basedOn w:val="9"/>
    <w:qFormat/>
    <w:uiPriority w:val="0"/>
    <w:rPr>
      <w:rFonts w:hint="eastAsia" w:ascii="宋体" w:hAnsi="宋体" w:eastAsia="宋体" w:cs="宋体"/>
      <w:color w:val="000000"/>
      <w:sz w:val="24"/>
      <w:szCs w:val="24"/>
      <w:u w:val="none"/>
    </w:rPr>
  </w:style>
  <w:style w:type="paragraph" w:customStyle="1" w:styleId="14">
    <w:name w:val="样式 封面标题1 + 段前: 12 行"/>
    <w:basedOn w:val="15"/>
    <w:qFormat/>
    <w:uiPriority w:val="0"/>
    <w:pPr>
      <w:spacing w:before="800" w:beforeLines="800"/>
    </w:pPr>
    <w:rPr>
      <w:rFonts w:cs="宋体"/>
      <w:bCs/>
      <w:szCs w:val="20"/>
    </w:rPr>
  </w:style>
  <w:style w:type="paragraph" w:customStyle="1" w:styleId="15">
    <w:name w:val="封面标题1"/>
    <w:basedOn w:val="1"/>
    <w:qFormat/>
    <w:uiPriority w:val="0"/>
    <w:pPr>
      <w:spacing w:before="3744" w:beforeLines="1200"/>
      <w:jc w:val="right"/>
    </w:pPr>
    <w:rPr>
      <w:b/>
      <w:sz w:val="44"/>
      <w:szCs w:val="44"/>
    </w:rPr>
  </w:style>
  <w:style w:type="paragraph" w:customStyle="1" w:styleId="16">
    <w:name w:val="样式 封面标题2 + 段后: 12 行"/>
    <w:basedOn w:val="17"/>
    <w:qFormat/>
    <w:uiPriority w:val="0"/>
    <w:pPr>
      <w:spacing w:after="800" w:afterLines="800"/>
    </w:pPr>
    <w:rPr>
      <w:rFonts w:cs="宋体"/>
      <w:bCs/>
      <w:szCs w:val="20"/>
    </w:rPr>
  </w:style>
  <w:style w:type="paragraph" w:customStyle="1" w:styleId="17">
    <w:name w:val="封面标题2"/>
    <w:basedOn w:val="1"/>
    <w:qFormat/>
    <w:uiPriority w:val="0"/>
    <w:pPr>
      <w:spacing w:after="2880" w:afterLines="1200"/>
      <w:jc w:val="right"/>
    </w:pPr>
    <w:rPr>
      <w:b/>
      <w:sz w:val="44"/>
    </w:rPr>
  </w:style>
  <w:style w:type="paragraph" w:customStyle="1" w:styleId="18">
    <w:name w:val="正文正文"/>
    <w:basedOn w:val="1"/>
    <w:qFormat/>
    <w:uiPriority w:val="0"/>
    <w:pPr>
      <w:spacing w:after="156" w:afterLines="50"/>
      <w:ind w:firstLine="480" w:firstLineChars="200"/>
    </w:pPr>
    <w:rPr>
      <w:sz w:val="24"/>
    </w:rPr>
  </w:style>
  <w:style w:type="paragraph" w:customStyle="1" w:styleId="19">
    <w:name w:val="@正文文本首行缩进 Alt＋w"/>
    <w:basedOn w:val="1"/>
    <w:qFormat/>
    <w:uiPriority w:val="0"/>
    <w:pPr>
      <w:spacing w:before="156" w:beforeLines="50" w:after="156" w:afterLines="50" w:line="400" w:lineRule="exact"/>
      <w:ind w:firstLine="200" w:firstLineChars="200"/>
      <w:textAlignment w:val="baseline"/>
    </w:pPr>
    <w:rPr>
      <w:rFonts w:ascii="Times New Roman" w:hAnsi="Times New Roman"/>
      <w:sz w:val="23"/>
      <w:szCs w:val="20"/>
    </w:rPr>
  </w:style>
  <w:style w:type="paragraph" w:customStyle="1" w:styleId="20">
    <w:name w:val="默认段落字体 Para Char Char Char Char Char Char Char"/>
    <w:basedOn w:val="1"/>
    <w:qFormat/>
    <w:uiPriority w:val="0"/>
    <w:rPr>
      <w:rFonts w:ascii="Tahoma" w:hAnsi="Tahoma"/>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160</Words>
  <Characters>182</Characters>
  <Lines>0</Lines>
  <Paragraphs>0</Paragraphs>
  <TotalTime>2</TotalTime>
  <ScaleCrop>false</ScaleCrop>
  <LinksUpToDate>false</LinksUpToDate>
  <CharactersWithSpaces>189</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2021-03-14T10:26:00Z</dcterms:created>
  <dc:creator>地铁口</dc:creator>
  <cp:lastModifiedBy>greatwall</cp:lastModifiedBy>
  <dcterms:modified xsi:type="dcterms:W3CDTF">2024-05-07T17:30:11Z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75F3BF3623D6461986B28D22F6DB350A</vt:lpwstr>
  </property>
</Properties>
</file>